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03" w:rsidRPr="00B23DBC" w:rsidRDefault="00DA4E03" w:rsidP="008C2DE4">
      <w:pPr>
        <w:jc w:val="right"/>
        <w:rPr>
          <w:lang w:val="et-EE"/>
        </w:rPr>
      </w:pPr>
      <w:r w:rsidRPr="00B23DBC">
        <w:rPr>
          <w:lang w:val="et-EE"/>
        </w:rPr>
        <w:t>KINNITA</w:t>
      </w:r>
      <w:r w:rsidR="00F3193E" w:rsidRPr="00B23DBC">
        <w:rPr>
          <w:lang w:val="et-EE"/>
        </w:rPr>
        <w:t>TUD</w:t>
      </w:r>
    </w:p>
    <w:p w:rsidR="00F3193E" w:rsidRPr="00B23DBC" w:rsidRDefault="00F3193E" w:rsidP="008C2DE4">
      <w:pPr>
        <w:jc w:val="right"/>
        <w:rPr>
          <w:lang w:val="et-EE"/>
        </w:rPr>
      </w:pPr>
      <w:r w:rsidRPr="00B23DBC">
        <w:rPr>
          <w:lang w:val="et-EE"/>
        </w:rPr>
        <w:t>Maardu linnapea</w:t>
      </w:r>
    </w:p>
    <w:p w:rsidR="009442E6" w:rsidRPr="00B23DBC" w:rsidRDefault="001D7E8B" w:rsidP="008C2DE4">
      <w:pPr>
        <w:jc w:val="right"/>
        <w:rPr>
          <w:lang w:val="et-EE"/>
        </w:rPr>
      </w:pPr>
      <w:r w:rsidRPr="00B23DBC">
        <w:rPr>
          <w:lang w:val="et-EE"/>
        </w:rPr>
        <w:t>01.04.2013</w:t>
      </w:r>
    </w:p>
    <w:p w:rsidR="00DA4E03" w:rsidRPr="00B23DBC" w:rsidRDefault="00F3193E" w:rsidP="008C2DE4">
      <w:pPr>
        <w:jc w:val="right"/>
        <w:rPr>
          <w:lang w:val="et-EE"/>
        </w:rPr>
      </w:pPr>
      <w:r w:rsidRPr="00B23DBC">
        <w:rPr>
          <w:lang w:val="et-EE"/>
        </w:rPr>
        <w:t>käskkirjaga nr</w:t>
      </w:r>
      <w:r w:rsidR="0056195E" w:rsidRPr="00B23DBC">
        <w:rPr>
          <w:lang w:val="et-EE"/>
        </w:rPr>
        <w:t xml:space="preserve"> </w:t>
      </w:r>
      <w:r w:rsidR="009442E6" w:rsidRPr="00B23DBC">
        <w:rPr>
          <w:lang w:val="et-EE"/>
        </w:rPr>
        <w:t>16.1-1/</w:t>
      </w:r>
      <w:r w:rsidR="00601295">
        <w:rPr>
          <w:lang w:val="et-EE"/>
        </w:rPr>
        <w:t>56</w:t>
      </w:r>
    </w:p>
    <w:p w:rsidR="00DA4E03" w:rsidRPr="00B23DBC" w:rsidRDefault="00DA4E03" w:rsidP="008C2DE4">
      <w:pPr>
        <w:jc w:val="both"/>
        <w:rPr>
          <w:lang w:val="et-EE"/>
        </w:rPr>
      </w:pPr>
    </w:p>
    <w:p w:rsidR="00DA4E03" w:rsidRPr="00B23DBC" w:rsidRDefault="00C87DBF" w:rsidP="008C2DE4">
      <w:pPr>
        <w:jc w:val="center"/>
        <w:rPr>
          <w:b/>
          <w:lang w:val="et-EE"/>
        </w:rPr>
      </w:pPr>
      <w:r w:rsidRPr="00B23DBC">
        <w:rPr>
          <w:b/>
          <w:lang w:val="et-EE"/>
        </w:rPr>
        <w:t xml:space="preserve">MAARDU LINNAVALITSUSE </w:t>
      </w:r>
      <w:r w:rsidR="006524FC" w:rsidRPr="00B23DBC">
        <w:rPr>
          <w:b/>
          <w:lang w:val="et-EE"/>
        </w:rPr>
        <w:t>LINNAARENGU- JA MAJANDUSOSAKONNA</w:t>
      </w:r>
      <w:r w:rsidRPr="00B23DBC">
        <w:rPr>
          <w:b/>
          <w:lang w:val="et-EE"/>
        </w:rPr>
        <w:t xml:space="preserve"> </w:t>
      </w:r>
    </w:p>
    <w:p w:rsidR="006524FC" w:rsidRPr="00B23DBC" w:rsidRDefault="006524FC" w:rsidP="008C2DE4">
      <w:pPr>
        <w:jc w:val="center"/>
        <w:rPr>
          <w:b/>
          <w:lang w:val="et-EE"/>
        </w:rPr>
      </w:pPr>
    </w:p>
    <w:p w:rsidR="001A77A4" w:rsidRPr="00B23DBC" w:rsidRDefault="00BB0758" w:rsidP="008C2DE4">
      <w:pPr>
        <w:jc w:val="center"/>
        <w:rPr>
          <w:b/>
          <w:lang w:val="et-EE"/>
        </w:rPr>
      </w:pPr>
      <w:r w:rsidRPr="00BB0758">
        <w:rPr>
          <w:b/>
          <w:lang w:val="et-EE"/>
        </w:rPr>
        <w:t xml:space="preserve">KESKKONNASPETSIALISTI </w:t>
      </w:r>
      <w:r w:rsidR="001C3B85" w:rsidRPr="001C3B85">
        <w:rPr>
          <w:b/>
          <w:lang w:val="et-EE"/>
        </w:rPr>
        <w:t xml:space="preserve">AMETIJUHEND </w:t>
      </w:r>
    </w:p>
    <w:p w:rsidR="008222C1" w:rsidRPr="00B23DBC" w:rsidRDefault="008222C1" w:rsidP="008C2DE4">
      <w:pPr>
        <w:jc w:val="both"/>
        <w:rPr>
          <w:lang w:val="et-EE"/>
        </w:rPr>
      </w:pPr>
    </w:p>
    <w:p w:rsidR="00F3193E" w:rsidRPr="00B23DBC" w:rsidRDefault="00F3193E" w:rsidP="008C2DE4">
      <w:pPr>
        <w:pStyle w:val="Header"/>
        <w:numPr>
          <w:ilvl w:val="0"/>
          <w:numId w:val="1"/>
        </w:numPr>
        <w:tabs>
          <w:tab w:val="clear" w:pos="4153"/>
          <w:tab w:val="clear" w:pos="8306"/>
        </w:tabs>
        <w:spacing w:beforeLines="50" w:before="120"/>
        <w:jc w:val="both"/>
        <w:rPr>
          <w:bCs/>
          <w:snapToGrid/>
          <w:szCs w:val="24"/>
        </w:rPr>
      </w:pPr>
      <w:r w:rsidRPr="00B23DBC">
        <w:rPr>
          <w:bCs/>
          <w:snapToGrid/>
          <w:szCs w:val="24"/>
        </w:rPr>
        <w:t>ÜLDOSA</w:t>
      </w:r>
    </w:p>
    <w:p w:rsidR="00F3193E" w:rsidRPr="00B23DBC" w:rsidRDefault="006524FC" w:rsidP="00BB0758">
      <w:pPr>
        <w:pStyle w:val="Header"/>
        <w:numPr>
          <w:ilvl w:val="1"/>
          <w:numId w:val="13"/>
        </w:numPr>
        <w:tabs>
          <w:tab w:val="clear" w:pos="4153"/>
          <w:tab w:val="clear" w:pos="8306"/>
        </w:tabs>
        <w:jc w:val="both"/>
        <w:rPr>
          <w:bCs/>
          <w:snapToGrid/>
          <w:szCs w:val="24"/>
        </w:rPr>
      </w:pPr>
      <w:r w:rsidRPr="00B23DBC">
        <w:rPr>
          <w:szCs w:val="24"/>
        </w:rPr>
        <w:t xml:space="preserve">Linnaarengu- ja majandusosakonna </w:t>
      </w:r>
      <w:r w:rsidR="00BB0758">
        <w:rPr>
          <w:szCs w:val="24"/>
        </w:rPr>
        <w:t>keskkonnaspetsialist</w:t>
      </w:r>
      <w:r w:rsidR="00BB0758" w:rsidRPr="00BB0758">
        <w:rPr>
          <w:szCs w:val="24"/>
        </w:rPr>
        <w:t xml:space="preserve"> </w:t>
      </w:r>
      <w:r w:rsidR="009442E6" w:rsidRPr="00B23DBC">
        <w:rPr>
          <w:szCs w:val="24"/>
        </w:rPr>
        <w:t>(edaspidi</w:t>
      </w:r>
      <w:r w:rsidR="00946035">
        <w:rPr>
          <w:szCs w:val="24"/>
        </w:rPr>
        <w:t xml:space="preserve"> </w:t>
      </w:r>
      <w:r w:rsidR="00BB0758" w:rsidRPr="00BB0758">
        <w:rPr>
          <w:szCs w:val="24"/>
        </w:rPr>
        <w:t>keskkonnaspetsialist</w:t>
      </w:r>
      <w:r w:rsidR="009442E6" w:rsidRPr="00B23DBC">
        <w:rPr>
          <w:szCs w:val="24"/>
        </w:rPr>
        <w:t xml:space="preserve">) </w:t>
      </w:r>
      <w:r w:rsidR="00F3193E" w:rsidRPr="00B23DBC">
        <w:rPr>
          <w:szCs w:val="24"/>
        </w:rPr>
        <w:t xml:space="preserve">on Maardu Linnavalitsuse </w:t>
      </w:r>
      <w:r w:rsidR="008D290A">
        <w:rPr>
          <w:szCs w:val="24"/>
        </w:rPr>
        <w:t>l</w:t>
      </w:r>
      <w:r w:rsidRPr="00B23DBC">
        <w:rPr>
          <w:szCs w:val="24"/>
        </w:rPr>
        <w:t xml:space="preserve">innaarengu- ja majandusosakonna </w:t>
      </w:r>
      <w:r w:rsidR="00F3193E" w:rsidRPr="00B23DBC">
        <w:rPr>
          <w:szCs w:val="24"/>
        </w:rPr>
        <w:t>(edaspidi</w:t>
      </w:r>
      <w:r w:rsidR="00C87DBF" w:rsidRPr="00B23DBC">
        <w:rPr>
          <w:szCs w:val="24"/>
        </w:rPr>
        <w:t xml:space="preserve"> osakon</w:t>
      </w:r>
      <w:r w:rsidR="006B7281" w:rsidRPr="00B23DBC">
        <w:rPr>
          <w:szCs w:val="24"/>
        </w:rPr>
        <w:t>d</w:t>
      </w:r>
      <w:r w:rsidR="00F3193E" w:rsidRPr="00B23DBC">
        <w:rPr>
          <w:szCs w:val="24"/>
        </w:rPr>
        <w:t xml:space="preserve">) koosseisu kuuluv </w:t>
      </w:r>
      <w:r w:rsidR="009442E6" w:rsidRPr="00B23DBC">
        <w:rPr>
          <w:szCs w:val="24"/>
        </w:rPr>
        <w:t>a</w:t>
      </w:r>
      <w:r w:rsidR="00F3193E" w:rsidRPr="00B23DBC">
        <w:rPr>
          <w:szCs w:val="24"/>
        </w:rPr>
        <w:t>metnik, kelle nimetab ametisse ja vabastab ametist linnapea.</w:t>
      </w:r>
    </w:p>
    <w:p w:rsidR="00F3193E" w:rsidRPr="00B23DBC" w:rsidRDefault="00BB0758" w:rsidP="0060688B">
      <w:pPr>
        <w:pStyle w:val="Header"/>
        <w:numPr>
          <w:ilvl w:val="1"/>
          <w:numId w:val="13"/>
        </w:numPr>
        <w:tabs>
          <w:tab w:val="clear" w:pos="4153"/>
          <w:tab w:val="clear" w:pos="8306"/>
        </w:tabs>
        <w:jc w:val="both"/>
        <w:rPr>
          <w:bCs/>
          <w:snapToGrid/>
          <w:szCs w:val="24"/>
        </w:rPr>
      </w:pPr>
      <w:r>
        <w:rPr>
          <w:szCs w:val="24"/>
        </w:rPr>
        <w:t>K</w:t>
      </w:r>
      <w:r w:rsidRPr="00BB0758">
        <w:rPr>
          <w:szCs w:val="24"/>
        </w:rPr>
        <w:t xml:space="preserve">eskkonnaspetsialist </w:t>
      </w:r>
      <w:r w:rsidR="006450F5" w:rsidRPr="00B23DBC">
        <w:rPr>
          <w:szCs w:val="24"/>
        </w:rPr>
        <w:t>allub osakonna juhatajale</w:t>
      </w:r>
      <w:r w:rsidR="0060688B">
        <w:rPr>
          <w:szCs w:val="24"/>
        </w:rPr>
        <w:t>,</w:t>
      </w:r>
      <w:r w:rsidR="0060688B" w:rsidRPr="0060688B">
        <w:t xml:space="preserve"> </w:t>
      </w:r>
      <w:r w:rsidR="0060688B" w:rsidRPr="0060688B">
        <w:rPr>
          <w:szCs w:val="24"/>
        </w:rPr>
        <w:t>osakonna juhataja asetäitjale, peainsenerile</w:t>
      </w:r>
      <w:r w:rsidR="00F3193E" w:rsidRPr="00B23DBC">
        <w:rPr>
          <w:szCs w:val="24"/>
        </w:rPr>
        <w:t>.</w:t>
      </w:r>
    </w:p>
    <w:p w:rsidR="009442E6" w:rsidRPr="00A7704C" w:rsidRDefault="00BB0758" w:rsidP="00BB0758">
      <w:pPr>
        <w:pStyle w:val="ListParagraph"/>
        <w:numPr>
          <w:ilvl w:val="1"/>
          <w:numId w:val="13"/>
        </w:numPr>
        <w:rPr>
          <w:snapToGrid w:val="0"/>
          <w:color w:val="000000"/>
          <w:lang w:val="et-EE"/>
        </w:rPr>
      </w:pPr>
      <w:r>
        <w:rPr>
          <w:color w:val="000000"/>
          <w:lang w:val="et-EE"/>
        </w:rPr>
        <w:t>K</w:t>
      </w:r>
      <w:r w:rsidRPr="00BB0758">
        <w:rPr>
          <w:color w:val="000000"/>
          <w:lang w:val="et-EE"/>
        </w:rPr>
        <w:t xml:space="preserve">eskkonnaspetsialist </w:t>
      </w:r>
      <w:r w:rsidR="00E576B2" w:rsidRPr="00A7704C">
        <w:rPr>
          <w:color w:val="000000"/>
          <w:lang w:val="et-EE"/>
        </w:rPr>
        <w:t xml:space="preserve">asendab </w:t>
      </w:r>
      <w:r w:rsidR="00FA2822">
        <w:rPr>
          <w:color w:val="000000"/>
          <w:lang w:val="et-EE"/>
        </w:rPr>
        <w:t xml:space="preserve">spetsialisti </w:t>
      </w:r>
      <w:r w:rsidR="00A7704C" w:rsidRPr="00A7704C">
        <w:rPr>
          <w:snapToGrid w:val="0"/>
          <w:color w:val="000000"/>
          <w:lang w:val="et-EE"/>
        </w:rPr>
        <w:t>või osakonna juhataja poolt määratud ametnik</w:t>
      </w:r>
      <w:r w:rsidR="00A7704C">
        <w:rPr>
          <w:snapToGrid w:val="0"/>
          <w:color w:val="000000"/>
          <w:lang w:val="et-EE"/>
        </w:rPr>
        <w:t>ku</w:t>
      </w:r>
      <w:r w:rsidR="00A7704C" w:rsidRPr="00A7704C">
        <w:rPr>
          <w:snapToGrid w:val="0"/>
          <w:color w:val="000000"/>
          <w:lang w:val="et-EE"/>
        </w:rPr>
        <w:t>.</w:t>
      </w:r>
    </w:p>
    <w:p w:rsidR="009442E6" w:rsidRPr="00B23DBC" w:rsidRDefault="00BB0758" w:rsidP="00BB0758">
      <w:pPr>
        <w:pStyle w:val="Header"/>
        <w:numPr>
          <w:ilvl w:val="1"/>
          <w:numId w:val="13"/>
        </w:numPr>
        <w:tabs>
          <w:tab w:val="clear" w:pos="4153"/>
          <w:tab w:val="clear" w:pos="8306"/>
        </w:tabs>
        <w:jc w:val="both"/>
        <w:rPr>
          <w:bCs/>
          <w:snapToGrid/>
          <w:szCs w:val="24"/>
        </w:rPr>
      </w:pPr>
      <w:r>
        <w:rPr>
          <w:color w:val="000000"/>
          <w:szCs w:val="24"/>
        </w:rPr>
        <w:t>K</w:t>
      </w:r>
      <w:r w:rsidRPr="00BB0758">
        <w:rPr>
          <w:color w:val="000000"/>
          <w:szCs w:val="24"/>
        </w:rPr>
        <w:t>eskkonnaspetsialist</w:t>
      </w:r>
      <w:r>
        <w:rPr>
          <w:color w:val="000000"/>
          <w:szCs w:val="24"/>
        </w:rPr>
        <w:t>i</w:t>
      </w:r>
      <w:r w:rsidRPr="00BB0758">
        <w:rPr>
          <w:color w:val="000000"/>
          <w:szCs w:val="24"/>
        </w:rPr>
        <w:t xml:space="preserve"> </w:t>
      </w:r>
      <w:r w:rsidR="00F3193E" w:rsidRPr="00B23DBC">
        <w:rPr>
          <w:szCs w:val="24"/>
        </w:rPr>
        <w:t>asendab</w:t>
      </w:r>
      <w:r w:rsidR="001C3B85" w:rsidRPr="001C3B85">
        <w:t xml:space="preserve"> </w:t>
      </w:r>
      <w:r>
        <w:t xml:space="preserve">osakonna juhataja asetäitja </w:t>
      </w:r>
      <w:r w:rsidR="00064137">
        <w:rPr>
          <w:szCs w:val="24"/>
        </w:rPr>
        <w:t xml:space="preserve">või </w:t>
      </w:r>
      <w:r w:rsidR="00064137" w:rsidRPr="00064137">
        <w:rPr>
          <w:szCs w:val="24"/>
        </w:rPr>
        <w:t>osakonna juhataja</w:t>
      </w:r>
      <w:r w:rsidR="00064137">
        <w:rPr>
          <w:szCs w:val="24"/>
        </w:rPr>
        <w:t xml:space="preserve"> poolt määratud ametnik</w:t>
      </w:r>
      <w:r w:rsidR="009442E6" w:rsidRPr="00B23DBC">
        <w:rPr>
          <w:szCs w:val="24"/>
        </w:rPr>
        <w:t>.</w:t>
      </w:r>
    </w:p>
    <w:p w:rsidR="00F3193E" w:rsidRPr="006C5752" w:rsidRDefault="00BB0758" w:rsidP="00BB0758">
      <w:pPr>
        <w:pStyle w:val="Header"/>
        <w:numPr>
          <w:ilvl w:val="1"/>
          <w:numId w:val="13"/>
        </w:numPr>
        <w:tabs>
          <w:tab w:val="clear" w:pos="4153"/>
          <w:tab w:val="clear" w:pos="8306"/>
        </w:tabs>
        <w:jc w:val="both"/>
        <w:rPr>
          <w:bCs/>
          <w:snapToGrid/>
          <w:szCs w:val="24"/>
        </w:rPr>
      </w:pPr>
      <w:r>
        <w:rPr>
          <w:szCs w:val="24"/>
        </w:rPr>
        <w:t>K</w:t>
      </w:r>
      <w:r w:rsidRPr="00BB0758">
        <w:rPr>
          <w:szCs w:val="24"/>
        </w:rPr>
        <w:t xml:space="preserve">eskkonnaspetsialist </w:t>
      </w:r>
      <w:r w:rsidR="00F3193E" w:rsidRPr="00B23DBC">
        <w:rPr>
          <w:szCs w:val="24"/>
        </w:rPr>
        <w:t xml:space="preserve">juhindub oma tegevuses riigi ja </w:t>
      </w:r>
      <w:r w:rsidR="002066CE" w:rsidRPr="00B23DBC">
        <w:rPr>
          <w:szCs w:val="24"/>
        </w:rPr>
        <w:t xml:space="preserve">Maardu linna </w:t>
      </w:r>
      <w:r w:rsidR="00F3193E" w:rsidRPr="00B23DBC">
        <w:rPr>
          <w:szCs w:val="24"/>
        </w:rPr>
        <w:t xml:space="preserve">õigusaktidest, </w:t>
      </w:r>
      <w:r w:rsidR="002066CE" w:rsidRPr="00B23DBC">
        <w:rPr>
          <w:szCs w:val="24"/>
        </w:rPr>
        <w:t xml:space="preserve">linna </w:t>
      </w:r>
      <w:r w:rsidR="00F3193E" w:rsidRPr="00B23DBC">
        <w:rPr>
          <w:szCs w:val="24"/>
        </w:rPr>
        <w:t>põhimäärusest</w:t>
      </w:r>
      <w:r w:rsidR="00C87DBF" w:rsidRPr="00B23DBC">
        <w:rPr>
          <w:szCs w:val="24"/>
        </w:rPr>
        <w:t xml:space="preserve">, </w:t>
      </w:r>
      <w:r w:rsidR="003A1829" w:rsidRPr="00B23DBC">
        <w:rPr>
          <w:szCs w:val="24"/>
        </w:rPr>
        <w:t>osakonna põhimäärusest</w:t>
      </w:r>
      <w:r w:rsidR="00F3193E" w:rsidRPr="00B23DBC">
        <w:rPr>
          <w:szCs w:val="24"/>
        </w:rPr>
        <w:t xml:space="preserve"> ja käesolevast ametijuhendist.</w:t>
      </w:r>
    </w:p>
    <w:p w:rsidR="00F3193E" w:rsidRPr="00B23DBC" w:rsidRDefault="00F3193E" w:rsidP="008C2DE4">
      <w:pPr>
        <w:pStyle w:val="Header"/>
        <w:numPr>
          <w:ilvl w:val="0"/>
          <w:numId w:val="1"/>
        </w:numPr>
        <w:tabs>
          <w:tab w:val="clear" w:pos="4153"/>
          <w:tab w:val="clear" w:pos="8306"/>
        </w:tabs>
        <w:spacing w:beforeLines="50" w:before="120"/>
        <w:jc w:val="both"/>
        <w:rPr>
          <w:bCs/>
          <w:snapToGrid/>
          <w:szCs w:val="24"/>
        </w:rPr>
      </w:pPr>
      <w:r w:rsidRPr="00B23DBC">
        <w:rPr>
          <w:bCs/>
          <w:szCs w:val="24"/>
        </w:rPr>
        <w:t>AMETIKOHA EESMÄRK</w:t>
      </w:r>
    </w:p>
    <w:p w:rsidR="0043683F" w:rsidRPr="00BA0880" w:rsidRDefault="0043683F" w:rsidP="0082149F">
      <w:pPr>
        <w:pStyle w:val="ListParagraph"/>
        <w:numPr>
          <w:ilvl w:val="1"/>
          <w:numId w:val="17"/>
        </w:numPr>
        <w:rPr>
          <w:bCs/>
          <w:lang w:val="et-EE"/>
        </w:rPr>
      </w:pPr>
      <w:r w:rsidRPr="00BA0880">
        <w:rPr>
          <w:bCs/>
          <w:lang w:val="et-EE"/>
        </w:rPr>
        <w:t xml:space="preserve">Maardu linna </w:t>
      </w:r>
      <w:r w:rsidR="00D32517" w:rsidRPr="00BA0880">
        <w:rPr>
          <w:bCs/>
          <w:lang w:val="et-EE"/>
        </w:rPr>
        <w:t xml:space="preserve">haldusterritooriumil </w:t>
      </w:r>
      <w:r w:rsidR="00A34DD7" w:rsidRPr="00BA0880">
        <w:rPr>
          <w:bCs/>
          <w:lang w:val="et-EE"/>
        </w:rPr>
        <w:t xml:space="preserve">loodus- </w:t>
      </w:r>
      <w:r w:rsidRPr="00BA0880">
        <w:rPr>
          <w:bCs/>
          <w:lang w:val="et-EE"/>
        </w:rPr>
        <w:t xml:space="preserve">ja keskkonnakaitse, </w:t>
      </w:r>
      <w:r w:rsidR="00D32517" w:rsidRPr="00BA0880">
        <w:rPr>
          <w:bCs/>
          <w:lang w:val="et-EE"/>
        </w:rPr>
        <w:t xml:space="preserve">liikluskorralduse ja </w:t>
      </w:r>
      <w:r w:rsidRPr="00BA0880">
        <w:rPr>
          <w:bCs/>
          <w:lang w:val="et-EE"/>
        </w:rPr>
        <w:t>tee</w:t>
      </w:r>
      <w:r w:rsidR="00D32517" w:rsidRPr="00BA0880">
        <w:rPr>
          <w:bCs/>
          <w:lang w:val="et-EE"/>
        </w:rPr>
        <w:t>de/tänavate korrashoiu</w:t>
      </w:r>
      <w:r w:rsidRPr="00BA0880">
        <w:rPr>
          <w:bCs/>
          <w:lang w:val="et-EE"/>
        </w:rPr>
        <w:t xml:space="preserve"> </w:t>
      </w:r>
      <w:r w:rsidR="0082149F" w:rsidRPr="00BA0880">
        <w:rPr>
          <w:bCs/>
          <w:lang w:val="et-EE"/>
        </w:rPr>
        <w:t>korraldamine</w:t>
      </w:r>
      <w:r w:rsidR="0082149F" w:rsidRPr="00BA0880">
        <w:rPr>
          <w:rFonts w:eastAsiaTheme="minorHAnsi"/>
          <w:lang w:val="et-EE"/>
        </w:rPr>
        <w:t xml:space="preserve"> </w:t>
      </w:r>
      <w:r w:rsidR="0082149F" w:rsidRPr="00BA0880">
        <w:rPr>
          <w:bCs/>
          <w:lang w:val="et-EE"/>
        </w:rPr>
        <w:t>ning osakonnale osakonna põhimäärusega pandud ülesannete täitmist tagamine.</w:t>
      </w:r>
    </w:p>
    <w:p w:rsidR="00F3193E" w:rsidRPr="00BA0880" w:rsidRDefault="00F3193E" w:rsidP="008C2DE4">
      <w:pPr>
        <w:pStyle w:val="Header"/>
        <w:numPr>
          <w:ilvl w:val="0"/>
          <w:numId w:val="1"/>
        </w:numPr>
        <w:tabs>
          <w:tab w:val="clear" w:pos="4153"/>
          <w:tab w:val="clear" w:pos="8306"/>
        </w:tabs>
        <w:spacing w:beforeLines="50" w:before="120"/>
        <w:jc w:val="both"/>
        <w:rPr>
          <w:bCs/>
          <w:snapToGrid/>
          <w:szCs w:val="24"/>
        </w:rPr>
      </w:pPr>
      <w:r w:rsidRPr="00BA0880">
        <w:rPr>
          <w:bCs/>
          <w:szCs w:val="24"/>
        </w:rPr>
        <w:t>KVALIFIKATSIOONINÕUDED</w:t>
      </w:r>
    </w:p>
    <w:p w:rsidR="00F3193E" w:rsidRPr="00BA0880" w:rsidRDefault="00BB0758" w:rsidP="00BB0758">
      <w:pPr>
        <w:pStyle w:val="ListParagraph"/>
        <w:numPr>
          <w:ilvl w:val="1"/>
          <w:numId w:val="14"/>
        </w:numPr>
        <w:autoSpaceDE w:val="0"/>
        <w:autoSpaceDN w:val="0"/>
        <w:jc w:val="both"/>
        <w:rPr>
          <w:lang w:val="et-EE"/>
        </w:rPr>
      </w:pPr>
      <w:r w:rsidRPr="00BA0880">
        <w:rPr>
          <w:lang w:val="et-EE"/>
        </w:rPr>
        <w:t>Erialane haridus</w:t>
      </w:r>
      <w:r w:rsidR="00624F87" w:rsidRPr="00BA0880">
        <w:rPr>
          <w:lang w:val="et-EE"/>
        </w:rPr>
        <w:t>.</w:t>
      </w:r>
    </w:p>
    <w:p w:rsidR="00E576B2" w:rsidRPr="00624F87" w:rsidRDefault="00535C88" w:rsidP="00E576B2">
      <w:pPr>
        <w:pStyle w:val="ListParagraph"/>
        <w:numPr>
          <w:ilvl w:val="1"/>
          <w:numId w:val="14"/>
        </w:numPr>
        <w:autoSpaceDE w:val="0"/>
        <w:autoSpaceDN w:val="0"/>
        <w:jc w:val="both"/>
        <w:rPr>
          <w:lang w:val="et-EE"/>
        </w:rPr>
      </w:pPr>
      <w:r w:rsidRPr="00624F87">
        <w:rPr>
          <w:lang w:val="et-EE"/>
        </w:rPr>
        <w:t>Töökogemus:</w:t>
      </w:r>
      <w:r w:rsidR="00E576B2" w:rsidRPr="009A2497">
        <w:rPr>
          <w:lang w:val="et-EE"/>
        </w:rPr>
        <w:t xml:space="preserve"> v</w:t>
      </w:r>
      <w:r w:rsidR="00E576B2" w:rsidRPr="00624F87">
        <w:rPr>
          <w:lang w:val="et-EE"/>
        </w:rPr>
        <w:t>ajalik eelnev töökogemus ning ametialased</w:t>
      </w:r>
      <w:r w:rsidR="00B72C62">
        <w:rPr>
          <w:lang w:val="et-EE"/>
        </w:rPr>
        <w:t xml:space="preserve"> teadmised</w:t>
      </w:r>
      <w:r w:rsidR="009A2497">
        <w:rPr>
          <w:lang w:val="et-EE"/>
        </w:rPr>
        <w:t>.</w:t>
      </w:r>
      <w:r w:rsidR="00E576B2" w:rsidRPr="00624F87">
        <w:rPr>
          <w:lang w:val="et-EE"/>
        </w:rPr>
        <w:t xml:space="preserve"> </w:t>
      </w:r>
    </w:p>
    <w:p w:rsidR="00F3193E" w:rsidRPr="00022A59" w:rsidRDefault="00410271" w:rsidP="008C2DE4">
      <w:pPr>
        <w:pStyle w:val="ListParagraph"/>
        <w:numPr>
          <w:ilvl w:val="1"/>
          <w:numId w:val="14"/>
        </w:numPr>
        <w:autoSpaceDE w:val="0"/>
        <w:autoSpaceDN w:val="0"/>
        <w:jc w:val="both"/>
        <w:rPr>
          <w:lang w:val="et-EE"/>
        </w:rPr>
      </w:pPr>
      <w:r w:rsidRPr="00022A59">
        <w:rPr>
          <w:lang w:val="et-EE"/>
        </w:rPr>
        <w:t>E</w:t>
      </w:r>
      <w:r w:rsidR="00F3193E" w:rsidRPr="00022A59">
        <w:rPr>
          <w:lang w:val="et-EE"/>
        </w:rPr>
        <w:t xml:space="preserve">esti </w:t>
      </w:r>
      <w:r w:rsidR="00FA2822" w:rsidRPr="00022A59">
        <w:rPr>
          <w:lang w:val="et-EE"/>
        </w:rPr>
        <w:t xml:space="preserve">keele oskus kõrgtasemel </w:t>
      </w:r>
      <w:r w:rsidR="008222C1" w:rsidRPr="00022A59">
        <w:rPr>
          <w:lang w:val="et-EE"/>
        </w:rPr>
        <w:t>ja vene keele</w:t>
      </w:r>
      <w:r w:rsidR="00F3193E" w:rsidRPr="00022A59">
        <w:rPr>
          <w:lang w:val="et-EE"/>
        </w:rPr>
        <w:t xml:space="preserve"> oskus ametialase </w:t>
      </w:r>
      <w:r w:rsidR="008222C1" w:rsidRPr="00022A59">
        <w:rPr>
          <w:lang w:val="et-EE"/>
        </w:rPr>
        <w:t>sõnavara valdamisega.</w:t>
      </w:r>
    </w:p>
    <w:p w:rsidR="00F3193E" w:rsidRPr="00B23DBC" w:rsidRDefault="00410271" w:rsidP="008C2DE4">
      <w:pPr>
        <w:numPr>
          <w:ilvl w:val="1"/>
          <w:numId w:val="14"/>
        </w:numPr>
        <w:autoSpaceDE w:val="0"/>
        <w:autoSpaceDN w:val="0"/>
        <w:jc w:val="both"/>
        <w:rPr>
          <w:lang w:val="et-EE"/>
        </w:rPr>
      </w:pPr>
      <w:r w:rsidRPr="00B23DBC">
        <w:rPr>
          <w:lang w:val="et-EE"/>
        </w:rPr>
        <w:t>T</w:t>
      </w:r>
      <w:r w:rsidR="00F3193E" w:rsidRPr="00B23DBC">
        <w:rPr>
          <w:lang w:val="et-EE"/>
        </w:rPr>
        <w:t xml:space="preserve">ööks vajalike riigi ja </w:t>
      </w:r>
      <w:r w:rsidR="002066CE" w:rsidRPr="00B23DBC">
        <w:rPr>
          <w:lang w:val="et-EE"/>
        </w:rPr>
        <w:t xml:space="preserve">Maardu </w:t>
      </w:r>
      <w:r w:rsidR="008222C1" w:rsidRPr="00B23DBC">
        <w:rPr>
          <w:lang w:val="et-EE"/>
        </w:rPr>
        <w:t xml:space="preserve">linna </w:t>
      </w:r>
      <w:r w:rsidR="00F3193E" w:rsidRPr="00B23DBC">
        <w:rPr>
          <w:lang w:val="et-EE"/>
        </w:rPr>
        <w:t>õigusaktide tundmine, nende kasutamise oskus, kohaliku omavalitsuse asutuste asjaajamiskorralduse tundmine</w:t>
      </w:r>
      <w:r w:rsidR="00CA52B9" w:rsidRPr="00B23DBC">
        <w:rPr>
          <w:lang w:val="et-EE"/>
        </w:rPr>
        <w:t>.</w:t>
      </w:r>
    </w:p>
    <w:p w:rsidR="00F3193E" w:rsidRPr="00B23DBC" w:rsidRDefault="00410271" w:rsidP="008C2DE4">
      <w:pPr>
        <w:pStyle w:val="Bodyt"/>
        <w:numPr>
          <w:ilvl w:val="1"/>
          <w:numId w:val="14"/>
        </w:numPr>
        <w:autoSpaceDE/>
        <w:autoSpaceDN/>
        <w:jc w:val="both"/>
        <w:rPr>
          <w:rFonts w:ascii="Times New Roman" w:hAnsi="Times New Roman"/>
          <w:sz w:val="24"/>
          <w:szCs w:val="24"/>
          <w:lang w:val="et-EE"/>
        </w:rPr>
      </w:pPr>
      <w:r w:rsidRPr="00B23DBC">
        <w:rPr>
          <w:rFonts w:ascii="Times New Roman" w:hAnsi="Times New Roman"/>
          <w:sz w:val="24"/>
          <w:szCs w:val="24"/>
          <w:lang w:val="et-EE"/>
        </w:rPr>
        <w:t>A</w:t>
      </w:r>
      <w:r w:rsidR="00F3193E" w:rsidRPr="00B23DBC">
        <w:rPr>
          <w:rFonts w:ascii="Times New Roman" w:hAnsi="Times New Roman"/>
          <w:sz w:val="24"/>
          <w:szCs w:val="24"/>
          <w:lang w:val="et-EE"/>
        </w:rPr>
        <w:t>metikohal v</w:t>
      </w:r>
      <w:r w:rsidR="008222C1" w:rsidRPr="00B23DBC">
        <w:rPr>
          <w:rFonts w:ascii="Times New Roman" w:hAnsi="Times New Roman"/>
          <w:sz w:val="24"/>
          <w:szCs w:val="24"/>
          <w:lang w:val="et-EE"/>
        </w:rPr>
        <w:t>ajalike arvutiprogrammide käsits</w:t>
      </w:r>
      <w:r w:rsidR="00F3193E" w:rsidRPr="00B23DBC">
        <w:rPr>
          <w:rFonts w:ascii="Times New Roman" w:hAnsi="Times New Roman"/>
          <w:sz w:val="24"/>
          <w:szCs w:val="24"/>
          <w:lang w:val="et-EE"/>
        </w:rPr>
        <w:t>emise oskus, sealhulgas ametikohal vajalike teksti- ja tabeltöötlusprogrammide ning vajalike andmekogude kasutamise oskus; paljundustehnika j</w:t>
      </w:r>
      <w:r w:rsidR="00CA52B9" w:rsidRPr="00B23DBC">
        <w:rPr>
          <w:rFonts w:ascii="Times New Roman" w:hAnsi="Times New Roman"/>
          <w:sz w:val="24"/>
          <w:szCs w:val="24"/>
          <w:lang w:val="et-EE"/>
        </w:rPr>
        <w:t>m bürootehnika kasutamise oskus.</w:t>
      </w:r>
    </w:p>
    <w:p w:rsidR="00F3193E" w:rsidRPr="00B23DBC" w:rsidRDefault="00410271" w:rsidP="008C2DE4">
      <w:pPr>
        <w:pStyle w:val="Bodyt"/>
        <w:numPr>
          <w:ilvl w:val="1"/>
          <w:numId w:val="14"/>
        </w:numPr>
        <w:autoSpaceDE/>
        <w:autoSpaceDN/>
        <w:jc w:val="both"/>
        <w:rPr>
          <w:rFonts w:ascii="Times New Roman" w:hAnsi="Times New Roman"/>
          <w:sz w:val="24"/>
          <w:szCs w:val="24"/>
          <w:lang w:val="et-EE"/>
        </w:rPr>
      </w:pPr>
      <w:r w:rsidRPr="00B23DBC">
        <w:rPr>
          <w:rFonts w:ascii="Times New Roman" w:hAnsi="Times New Roman"/>
          <w:sz w:val="24"/>
          <w:szCs w:val="24"/>
          <w:lang w:val="et-EE"/>
        </w:rPr>
        <w:t>A</w:t>
      </w:r>
      <w:r w:rsidR="00F3193E" w:rsidRPr="00B23DBC">
        <w:rPr>
          <w:rFonts w:ascii="Times New Roman" w:hAnsi="Times New Roman"/>
          <w:sz w:val="24"/>
          <w:szCs w:val="24"/>
          <w:lang w:val="et-EE"/>
        </w:rPr>
        <w:t>lgatusvõime ja loovus, sealhulgas võime osaleda uute lahenduste väljatöötamisel, neid rakendada ning töötada iseseisvalt ja initsiat</w:t>
      </w:r>
      <w:r w:rsidR="00CA52B9" w:rsidRPr="00B23DBC">
        <w:rPr>
          <w:rFonts w:ascii="Times New Roman" w:hAnsi="Times New Roman"/>
          <w:sz w:val="24"/>
          <w:szCs w:val="24"/>
          <w:lang w:val="et-EE"/>
        </w:rPr>
        <w:t>iivikalt.</w:t>
      </w:r>
    </w:p>
    <w:p w:rsidR="00F3193E" w:rsidRPr="00B23DBC" w:rsidRDefault="00410271" w:rsidP="008C2DE4">
      <w:pPr>
        <w:pStyle w:val="Bodyt"/>
        <w:numPr>
          <w:ilvl w:val="1"/>
          <w:numId w:val="14"/>
        </w:numPr>
        <w:autoSpaceDE/>
        <w:autoSpaceDN/>
        <w:jc w:val="both"/>
        <w:rPr>
          <w:rFonts w:ascii="Times New Roman" w:hAnsi="Times New Roman"/>
          <w:sz w:val="24"/>
          <w:szCs w:val="24"/>
          <w:lang w:val="et-EE"/>
        </w:rPr>
      </w:pPr>
      <w:r w:rsidRPr="00B23DBC">
        <w:rPr>
          <w:rFonts w:ascii="Times New Roman" w:hAnsi="Times New Roman"/>
          <w:sz w:val="24"/>
          <w:szCs w:val="24"/>
          <w:lang w:val="et-EE"/>
        </w:rPr>
        <w:t>T</w:t>
      </w:r>
      <w:r w:rsidR="00F3193E" w:rsidRPr="00B23DBC">
        <w:rPr>
          <w:rFonts w:ascii="Times New Roman" w:hAnsi="Times New Roman"/>
          <w:sz w:val="24"/>
          <w:szCs w:val="24"/>
          <w:lang w:val="et-EE"/>
        </w:rPr>
        <w:t xml:space="preserve">öövõime, sealhulgas võime stabiilselt ja kvaliteetselt töötada ka pingeolukorras </w:t>
      </w:r>
      <w:r w:rsidR="00CA52B9" w:rsidRPr="00B23DBC">
        <w:rPr>
          <w:rFonts w:ascii="Times New Roman" w:hAnsi="Times New Roman"/>
          <w:sz w:val="24"/>
          <w:szCs w:val="24"/>
          <w:lang w:val="et-EE"/>
        </w:rPr>
        <w:t>ning efektiivselt kasutada aega.</w:t>
      </w:r>
    </w:p>
    <w:p w:rsidR="00F3193E" w:rsidRPr="00B23DBC" w:rsidRDefault="00410271" w:rsidP="008C2DE4">
      <w:pPr>
        <w:pStyle w:val="Bodyt"/>
        <w:numPr>
          <w:ilvl w:val="1"/>
          <w:numId w:val="14"/>
        </w:numPr>
        <w:autoSpaceDE/>
        <w:autoSpaceDN/>
        <w:jc w:val="both"/>
        <w:rPr>
          <w:rFonts w:ascii="Times New Roman" w:hAnsi="Times New Roman"/>
          <w:sz w:val="24"/>
          <w:szCs w:val="24"/>
          <w:lang w:val="et-EE"/>
        </w:rPr>
      </w:pPr>
      <w:r w:rsidRPr="00B23DBC">
        <w:rPr>
          <w:rFonts w:ascii="Times New Roman" w:hAnsi="Times New Roman"/>
          <w:sz w:val="24"/>
          <w:szCs w:val="24"/>
          <w:lang w:val="et-EE"/>
        </w:rPr>
        <w:t>K</w:t>
      </w:r>
      <w:r w:rsidR="00F3193E" w:rsidRPr="00B23DBC">
        <w:rPr>
          <w:rFonts w:ascii="Times New Roman" w:hAnsi="Times New Roman"/>
          <w:sz w:val="24"/>
          <w:szCs w:val="24"/>
          <w:lang w:val="et-EE"/>
        </w:rPr>
        <w:t>ohusetunne, otsustus- ja vastutusvõime, sealhulgas kohustuste täpne ja õigeaegne täitmine, vastutus oma kohustuste täitmise, selle kv</w:t>
      </w:r>
      <w:r w:rsidR="00CA52B9" w:rsidRPr="00B23DBC">
        <w:rPr>
          <w:rFonts w:ascii="Times New Roman" w:hAnsi="Times New Roman"/>
          <w:sz w:val="24"/>
          <w:szCs w:val="24"/>
          <w:lang w:val="et-EE"/>
        </w:rPr>
        <w:t>aliteedi ja tulemuslikkuse eest.</w:t>
      </w:r>
    </w:p>
    <w:p w:rsidR="00F3193E" w:rsidRDefault="00410271" w:rsidP="008C2DE4">
      <w:pPr>
        <w:pStyle w:val="Bodyt"/>
        <w:numPr>
          <w:ilvl w:val="1"/>
          <w:numId w:val="14"/>
        </w:numPr>
        <w:autoSpaceDE/>
        <w:autoSpaceDN/>
        <w:jc w:val="both"/>
        <w:rPr>
          <w:rFonts w:ascii="Times New Roman" w:hAnsi="Times New Roman"/>
          <w:sz w:val="24"/>
          <w:szCs w:val="24"/>
          <w:lang w:val="et-EE"/>
        </w:rPr>
      </w:pPr>
      <w:r w:rsidRPr="00B23DBC">
        <w:rPr>
          <w:rFonts w:ascii="Times New Roman" w:hAnsi="Times New Roman"/>
          <w:sz w:val="24"/>
          <w:szCs w:val="24"/>
          <w:lang w:val="et-EE"/>
        </w:rPr>
        <w:t>S</w:t>
      </w:r>
      <w:r w:rsidR="00F3193E" w:rsidRPr="00B23DBC">
        <w:rPr>
          <w:rFonts w:ascii="Times New Roman" w:hAnsi="Times New Roman"/>
          <w:sz w:val="24"/>
          <w:szCs w:val="24"/>
          <w:lang w:val="et-EE"/>
        </w:rPr>
        <w:t>uhtlemis-ja väljendusoskus, oskus oma seisukohti ja arvamusi põhjendada, mõtete ja informatsiooni suulise ja kirjaliku esitamise võime.</w:t>
      </w:r>
    </w:p>
    <w:p w:rsidR="00280000" w:rsidRDefault="00280000" w:rsidP="00280000">
      <w:pPr>
        <w:pStyle w:val="Bodyt"/>
        <w:numPr>
          <w:ilvl w:val="0"/>
          <w:numId w:val="0"/>
        </w:numPr>
        <w:autoSpaceDE/>
        <w:autoSpaceDN/>
        <w:ind w:left="360"/>
        <w:jc w:val="both"/>
        <w:rPr>
          <w:rFonts w:ascii="Times New Roman" w:hAnsi="Times New Roman"/>
          <w:sz w:val="24"/>
          <w:szCs w:val="24"/>
          <w:lang w:val="et-EE"/>
        </w:rPr>
      </w:pPr>
    </w:p>
    <w:p w:rsidR="00EE750A" w:rsidRDefault="006B7281" w:rsidP="00EE750A">
      <w:pPr>
        <w:pStyle w:val="Header"/>
        <w:numPr>
          <w:ilvl w:val="0"/>
          <w:numId w:val="1"/>
        </w:numPr>
        <w:tabs>
          <w:tab w:val="clear" w:pos="4153"/>
          <w:tab w:val="clear" w:pos="8306"/>
          <w:tab w:val="left" w:pos="6521"/>
        </w:tabs>
        <w:spacing w:beforeLines="50" w:before="120"/>
        <w:jc w:val="both"/>
        <w:rPr>
          <w:szCs w:val="24"/>
        </w:rPr>
      </w:pPr>
      <w:r w:rsidRPr="00B23DBC">
        <w:rPr>
          <w:bCs/>
          <w:szCs w:val="24"/>
        </w:rPr>
        <w:t>TEENISTUSKOHUSTUSED</w:t>
      </w:r>
    </w:p>
    <w:p w:rsidR="00BB0758" w:rsidRPr="00A34DD7" w:rsidRDefault="00BB0758" w:rsidP="00A34DD7">
      <w:pPr>
        <w:pStyle w:val="Header"/>
        <w:numPr>
          <w:ilvl w:val="1"/>
          <w:numId w:val="19"/>
        </w:numPr>
        <w:tabs>
          <w:tab w:val="left" w:pos="6521"/>
        </w:tabs>
        <w:jc w:val="both"/>
        <w:rPr>
          <w:szCs w:val="24"/>
        </w:rPr>
      </w:pPr>
      <w:r w:rsidRPr="00BB0758">
        <w:rPr>
          <w:szCs w:val="24"/>
        </w:rPr>
        <w:t xml:space="preserve"> Keskkonnakaitse</w:t>
      </w:r>
      <w:r w:rsidR="002339A4">
        <w:rPr>
          <w:szCs w:val="24"/>
        </w:rPr>
        <w:t>, looduskaitse</w:t>
      </w:r>
      <w:r w:rsidRPr="00BB0758">
        <w:rPr>
          <w:szCs w:val="24"/>
        </w:rPr>
        <w:t xml:space="preserve"> ja muinsuskaitse korraldamine</w:t>
      </w:r>
      <w:r>
        <w:rPr>
          <w:szCs w:val="24"/>
        </w:rPr>
        <w:t xml:space="preserve"> linna haldusterritooriumil</w:t>
      </w:r>
      <w:r w:rsidRPr="00BB0758">
        <w:rPr>
          <w:szCs w:val="24"/>
        </w:rPr>
        <w:t>.</w:t>
      </w:r>
    </w:p>
    <w:p w:rsidR="00F40F7D" w:rsidRPr="00BA0880" w:rsidRDefault="00D32517" w:rsidP="00BB0758">
      <w:pPr>
        <w:pStyle w:val="Header"/>
        <w:numPr>
          <w:ilvl w:val="1"/>
          <w:numId w:val="19"/>
        </w:numPr>
        <w:tabs>
          <w:tab w:val="left" w:pos="6521"/>
        </w:tabs>
        <w:jc w:val="both"/>
        <w:rPr>
          <w:szCs w:val="24"/>
        </w:rPr>
      </w:pPr>
      <w:r w:rsidRPr="00BA0880">
        <w:rPr>
          <w:szCs w:val="24"/>
        </w:rPr>
        <w:t xml:space="preserve"> </w:t>
      </w:r>
      <w:proofErr w:type="spellStart"/>
      <w:r w:rsidR="00192147" w:rsidRPr="00BA0880">
        <w:rPr>
          <w:szCs w:val="24"/>
          <w:lang w:val="en-US"/>
        </w:rPr>
        <w:t>Keskkonnaseisundi</w:t>
      </w:r>
      <w:proofErr w:type="spellEnd"/>
      <w:r w:rsidR="00192147" w:rsidRPr="00BA0880">
        <w:rPr>
          <w:szCs w:val="24"/>
          <w:lang w:val="en-US"/>
        </w:rPr>
        <w:t xml:space="preserve"> </w:t>
      </w:r>
      <w:proofErr w:type="spellStart"/>
      <w:r w:rsidR="00192147" w:rsidRPr="00BA0880">
        <w:rPr>
          <w:szCs w:val="24"/>
          <w:lang w:val="en-US"/>
        </w:rPr>
        <w:t>jälgimine</w:t>
      </w:r>
      <w:proofErr w:type="spellEnd"/>
      <w:r w:rsidR="00192147" w:rsidRPr="00BA0880">
        <w:rPr>
          <w:szCs w:val="24"/>
          <w:lang w:val="en-US"/>
        </w:rPr>
        <w:t xml:space="preserve"> </w:t>
      </w:r>
      <w:proofErr w:type="spellStart"/>
      <w:r w:rsidR="00A34DD7" w:rsidRPr="00BA0880">
        <w:rPr>
          <w:szCs w:val="24"/>
          <w:lang w:val="en-US"/>
        </w:rPr>
        <w:t>linna</w:t>
      </w:r>
      <w:proofErr w:type="spellEnd"/>
      <w:r w:rsidR="00192147" w:rsidRPr="00BA0880">
        <w:rPr>
          <w:szCs w:val="24"/>
          <w:lang w:val="en-US"/>
        </w:rPr>
        <w:t xml:space="preserve"> </w:t>
      </w:r>
      <w:proofErr w:type="spellStart"/>
      <w:r w:rsidR="00192147" w:rsidRPr="00BA0880">
        <w:rPr>
          <w:szCs w:val="24"/>
          <w:lang w:val="en-US"/>
        </w:rPr>
        <w:t>haldusterritooriumil</w:t>
      </w:r>
      <w:proofErr w:type="spellEnd"/>
      <w:proofErr w:type="gramStart"/>
      <w:r w:rsidR="00A34DD7" w:rsidRPr="00BA0880">
        <w:rPr>
          <w:szCs w:val="24"/>
          <w:lang w:val="en-US"/>
        </w:rPr>
        <w:t xml:space="preserve">,  </w:t>
      </w:r>
      <w:proofErr w:type="spellStart"/>
      <w:r w:rsidR="00A34DD7" w:rsidRPr="00BA0880">
        <w:rPr>
          <w:szCs w:val="24"/>
          <w:lang w:val="en-US"/>
        </w:rPr>
        <w:t>sh</w:t>
      </w:r>
      <w:proofErr w:type="spellEnd"/>
      <w:proofErr w:type="gramEnd"/>
      <w:r w:rsidR="00192147" w:rsidRPr="00BA0880">
        <w:rPr>
          <w:szCs w:val="24"/>
          <w:lang w:val="en-US"/>
        </w:rPr>
        <w:t xml:space="preserve"> </w:t>
      </w:r>
      <w:proofErr w:type="spellStart"/>
      <w:r w:rsidR="00A34DD7" w:rsidRPr="00BA0880">
        <w:rPr>
          <w:szCs w:val="24"/>
          <w:lang w:val="en-US"/>
        </w:rPr>
        <w:t>p</w:t>
      </w:r>
      <w:r w:rsidR="00F40F7D" w:rsidRPr="00BA0880">
        <w:rPr>
          <w:szCs w:val="24"/>
          <w:lang w:val="en-US"/>
        </w:rPr>
        <w:t>erioodiline</w:t>
      </w:r>
      <w:proofErr w:type="spellEnd"/>
      <w:r w:rsidR="00F40F7D" w:rsidRPr="00BA0880">
        <w:rPr>
          <w:szCs w:val="24"/>
          <w:lang w:val="en-US"/>
        </w:rPr>
        <w:t xml:space="preserve"> </w:t>
      </w:r>
      <w:proofErr w:type="spellStart"/>
      <w:r w:rsidR="00F40F7D" w:rsidRPr="00BA0880">
        <w:rPr>
          <w:szCs w:val="24"/>
          <w:lang w:val="en-US"/>
        </w:rPr>
        <w:t>kontroll</w:t>
      </w:r>
      <w:proofErr w:type="spellEnd"/>
      <w:r w:rsidR="00F40F7D" w:rsidRPr="00BA0880">
        <w:rPr>
          <w:szCs w:val="24"/>
          <w:lang w:val="en-US"/>
        </w:rPr>
        <w:t xml:space="preserve"> </w:t>
      </w:r>
      <w:proofErr w:type="spellStart"/>
      <w:r w:rsidR="00F40F7D" w:rsidRPr="00BA0880">
        <w:rPr>
          <w:szCs w:val="24"/>
          <w:lang w:val="en-US"/>
        </w:rPr>
        <w:t>keskkonnaohtlike</w:t>
      </w:r>
      <w:proofErr w:type="spellEnd"/>
      <w:r w:rsidR="00F40F7D" w:rsidRPr="00BA0880">
        <w:rPr>
          <w:szCs w:val="24"/>
          <w:lang w:val="en-US"/>
        </w:rPr>
        <w:t xml:space="preserve"> </w:t>
      </w:r>
      <w:proofErr w:type="spellStart"/>
      <w:r w:rsidR="00F40F7D" w:rsidRPr="00BA0880">
        <w:rPr>
          <w:szCs w:val="24"/>
          <w:lang w:val="en-US"/>
        </w:rPr>
        <w:t>objektide</w:t>
      </w:r>
      <w:proofErr w:type="spellEnd"/>
      <w:r w:rsidR="00F40F7D" w:rsidRPr="00BA0880">
        <w:rPr>
          <w:szCs w:val="24"/>
          <w:lang w:val="en-US"/>
        </w:rPr>
        <w:t xml:space="preserve"> </w:t>
      </w:r>
      <w:proofErr w:type="spellStart"/>
      <w:r w:rsidR="00F40F7D" w:rsidRPr="00BA0880">
        <w:rPr>
          <w:szCs w:val="24"/>
          <w:lang w:val="en-US"/>
        </w:rPr>
        <w:t>üle</w:t>
      </w:r>
      <w:proofErr w:type="spellEnd"/>
      <w:r w:rsidR="00F40F7D" w:rsidRPr="00BA0880">
        <w:rPr>
          <w:szCs w:val="24"/>
          <w:lang w:val="en-US"/>
        </w:rPr>
        <w:t>.</w:t>
      </w:r>
    </w:p>
    <w:p w:rsidR="00192147" w:rsidRPr="00BA0880" w:rsidRDefault="00192147" w:rsidP="00192147">
      <w:pPr>
        <w:pStyle w:val="Header"/>
        <w:numPr>
          <w:ilvl w:val="1"/>
          <w:numId w:val="19"/>
        </w:numPr>
        <w:tabs>
          <w:tab w:val="left" w:pos="6521"/>
        </w:tabs>
        <w:jc w:val="both"/>
        <w:rPr>
          <w:szCs w:val="24"/>
        </w:rPr>
      </w:pPr>
      <w:r w:rsidRPr="00BA0880">
        <w:rPr>
          <w:szCs w:val="24"/>
        </w:rPr>
        <w:t xml:space="preserve"> Keskkonnaprojektide</w:t>
      </w:r>
      <w:r w:rsidR="00A34DD7" w:rsidRPr="00BA0880">
        <w:rPr>
          <w:szCs w:val="24"/>
        </w:rPr>
        <w:t>s osalemine</w:t>
      </w:r>
      <w:r w:rsidRPr="00BA0880">
        <w:rPr>
          <w:szCs w:val="24"/>
        </w:rPr>
        <w:t xml:space="preserve"> ja keskkonnaga seotud dokumentide säilitamine ja arhiivi </w:t>
      </w:r>
      <w:r w:rsidR="00A34DD7" w:rsidRPr="00BA0880">
        <w:rPr>
          <w:szCs w:val="24"/>
        </w:rPr>
        <w:t>üleandmine.</w:t>
      </w:r>
    </w:p>
    <w:p w:rsidR="00A34DD7" w:rsidRPr="00BA0880" w:rsidRDefault="00A34DD7" w:rsidP="00192147">
      <w:pPr>
        <w:pStyle w:val="Header"/>
        <w:numPr>
          <w:ilvl w:val="1"/>
          <w:numId w:val="19"/>
        </w:numPr>
        <w:tabs>
          <w:tab w:val="left" w:pos="6521"/>
        </w:tabs>
        <w:jc w:val="both"/>
        <w:rPr>
          <w:szCs w:val="24"/>
        </w:rPr>
      </w:pPr>
      <w:r w:rsidRPr="00BA0880">
        <w:rPr>
          <w:szCs w:val="24"/>
        </w:rPr>
        <w:t>Jäätmekäitluse korraldamine ja järelevalve ning</w:t>
      </w:r>
      <w:r w:rsidRPr="00BA0880">
        <w:rPr>
          <w:rFonts w:ascii="TimesNewRomanPSMT" w:eastAsiaTheme="minorHAnsi" w:hAnsi="TimesNewRomanPSMT" w:cs="TimesNewRomanPSMT"/>
          <w:snapToGrid/>
          <w:szCs w:val="24"/>
        </w:rPr>
        <w:t xml:space="preserve"> </w:t>
      </w:r>
      <w:proofErr w:type="spellStart"/>
      <w:r w:rsidRPr="00BA0880">
        <w:rPr>
          <w:szCs w:val="24"/>
          <w:lang w:val="en-US"/>
        </w:rPr>
        <w:t>jäätmevaldajate</w:t>
      </w:r>
      <w:proofErr w:type="spellEnd"/>
      <w:r w:rsidRPr="00BA0880">
        <w:rPr>
          <w:szCs w:val="24"/>
          <w:lang w:val="en-US"/>
        </w:rPr>
        <w:t xml:space="preserve"> </w:t>
      </w:r>
      <w:proofErr w:type="spellStart"/>
      <w:r w:rsidRPr="00BA0880">
        <w:rPr>
          <w:szCs w:val="24"/>
          <w:lang w:val="en-US"/>
        </w:rPr>
        <w:t>registri</w:t>
      </w:r>
      <w:proofErr w:type="spellEnd"/>
      <w:r w:rsidRPr="00BA0880">
        <w:rPr>
          <w:szCs w:val="24"/>
          <w:lang w:val="en-US"/>
        </w:rPr>
        <w:t xml:space="preserve"> </w:t>
      </w:r>
      <w:proofErr w:type="spellStart"/>
      <w:r w:rsidRPr="00BA0880">
        <w:rPr>
          <w:szCs w:val="24"/>
          <w:lang w:val="en-US"/>
        </w:rPr>
        <w:t>pidamine</w:t>
      </w:r>
      <w:proofErr w:type="spellEnd"/>
      <w:r w:rsidRPr="00BA0880">
        <w:rPr>
          <w:szCs w:val="24"/>
          <w:lang w:val="en-US"/>
        </w:rPr>
        <w:t>.</w:t>
      </w:r>
    </w:p>
    <w:p w:rsidR="00192147" w:rsidRPr="00BA0880" w:rsidRDefault="00192147" w:rsidP="00192147">
      <w:pPr>
        <w:pStyle w:val="Header"/>
        <w:numPr>
          <w:ilvl w:val="1"/>
          <w:numId w:val="19"/>
        </w:numPr>
        <w:tabs>
          <w:tab w:val="left" w:pos="6521"/>
        </w:tabs>
        <w:jc w:val="both"/>
      </w:pPr>
      <w:r w:rsidRPr="00BA0880">
        <w:t xml:space="preserve"> Linna heakorraeeskirja ja jäätmehoolduseeskirja </w:t>
      </w:r>
      <w:r w:rsidRPr="00BA0880">
        <w:rPr>
          <w:szCs w:val="24"/>
        </w:rPr>
        <w:t xml:space="preserve">täitmise kontrollimine. </w:t>
      </w:r>
    </w:p>
    <w:p w:rsidR="00192147" w:rsidRPr="00BA0880" w:rsidRDefault="00A34DD7" w:rsidP="00192147">
      <w:pPr>
        <w:pStyle w:val="Header"/>
        <w:numPr>
          <w:ilvl w:val="1"/>
          <w:numId w:val="19"/>
        </w:numPr>
        <w:tabs>
          <w:tab w:val="left" w:pos="6521"/>
        </w:tabs>
        <w:jc w:val="both"/>
      </w:pPr>
      <w:r w:rsidRPr="00BA0880">
        <w:rPr>
          <w:szCs w:val="24"/>
        </w:rPr>
        <w:lastRenderedPageBreak/>
        <w:t xml:space="preserve"> </w:t>
      </w:r>
      <w:r w:rsidR="00192147" w:rsidRPr="00BA0880">
        <w:rPr>
          <w:szCs w:val="24"/>
        </w:rPr>
        <w:t>Järel</w:t>
      </w:r>
      <w:r w:rsidR="00BE0B29">
        <w:rPr>
          <w:szCs w:val="24"/>
        </w:rPr>
        <w:t>e</w:t>
      </w:r>
      <w:r w:rsidR="00192147" w:rsidRPr="00BA0880">
        <w:rPr>
          <w:szCs w:val="24"/>
        </w:rPr>
        <w:t>valve teostamine koduloomade pidamise eeskirjade täitmise üle,  hulkuvate kasside ja koerte varjupaika toimetamise korraldamine.</w:t>
      </w:r>
    </w:p>
    <w:p w:rsidR="00BB0758" w:rsidRPr="00BA0880" w:rsidRDefault="00F40F7D" w:rsidP="00BB0758">
      <w:pPr>
        <w:pStyle w:val="Header"/>
        <w:numPr>
          <w:ilvl w:val="1"/>
          <w:numId w:val="19"/>
        </w:numPr>
        <w:tabs>
          <w:tab w:val="left" w:pos="6521"/>
        </w:tabs>
        <w:jc w:val="both"/>
        <w:rPr>
          <w:szCs w:val="24"/>
        </w:rPr>
      </w:pPr>
      <w:r w:rsidRPr="00BA0880">
        <w:rPr>
          <w:szCs w:val="24"/>
        </w:rPr>
        <w:t xml:space="preserve"> </w:t>
      </w:r>
      <w:r w:rsidR="00BB0758" w:rsidRPr="00BA0880">
        <w:rPr>
          <w:szCs w:val="24"/>
        </w:rPr>
        <w:t>Linna haljastuse korraldamine ja korrashoiu järel</w:t>
      </w:r>
      <w:r w:rsidR="00BE0B29">
        <w:rPr>
          <w:szCs w:val="24"/>
        </w:rPr>
        <w:t>e</w:t>
      </w:r>
      <w:r w:rsidR="00BB0758" w:rsidRPr="00BA0880">
        <w:rPr>
          <w:szCs w:val="24"/>
        </w:rPr>
        <w:t>valve.</w:t>
      </w:r>
    </w:p>
    <w:p w:rsidR="002339A4" w:rsidRPr="00BA0880" w:rsidRDefault="00A34DD7" w:rsidP="00BB0758">
      <w:pPr>
        <w:pStyle w:val="Header"/>
        <w:numPr>
          <w:ilvl w:val="1"/>
          <w:numId w:val="19"/>
        </w:numPr>
        <w:tabs>
          <w:tab w:val="left" w:pos="6521"/>
        </w:tabs>
        <w:jc w:val="both"/>
        <w:rPr>
          <w:szCs w:val="24"/>
        </w:rPr>
      </w:pPr>
      <w:r w:rsidRPr="00BA0880">
        <w:rPr>
          <w:szCs w:val="24"/>
          <w:lang w:val="en-US"/>
        </w:rPr>
        <w:t xml:space="preserve"> </w:t>
      </w:r>
      <w:r w:rsidR="00192147" w:rsidRPr="00BA0880">
        <w:rPr>
          <w:szCs w:val="24"/>
        </w:rPr>
        <w:t>Raielubade vormistamine ja järelevalve.</w:t>
      </w:r>
    </w:p>
    <w:p w:rsidR="00BB0758" w:rsidRPr="00BA0880" w:rsidRDefault="00BB0758" w:rsidP="00BB0758">
      <w:pPr>
        <w:pStyle w:val="Header"/>
        <w:numPr>
          <w:ilvl w:val="1"/>
          <w:numId w:val="19"/>
        </w:numPr>
        <w:tabs>
          <w:tab w:val="left" w:pos="6521"/>
        </w:tabs>
        <w:jc w:val="both"/>
        <w:rPr>
          <w:szCs w:val="24"/>
        </w:rPr>
      </w:pPr>
      <w:r w:rsidRPr="00BA0880">
        <w:rPr>
          <w:szCs w:val="24"/>
        </w:rPr>
        <w:t xml:space="preserve"> Linna heakorraalase tegevuse korraldamine. </w:t>
      </w:r>
    </w:p>
    <w:p w:rsidR="00AC463C" w:rsidRPr="00BA0880" w:rsidRDefault="00A34DD7" w:rsidP="00A34DD7">
      <w:pPr>
        <w:pStyle w:val="Header"/>
        <w:tabs>
          <w:tab w:val="left" w:pos="6521"/>
        </w:tabs>
        <w:jc w:val="both"/>
        <w:rPr>
          <w:szCs w:val="24"/>
        </w:rPr>
      </w:pPr>
      <w:r w:rsidRPr="00BA0880">
        <w:rPr>
          <w:szCs w:val="24"/>
        </w:rPr>
        <w:t xml:space="preserve">4.10 </w:t>
      </w:r>
      <w:r w:rsidR="00AC463C" w:rsidRPr="00BA0880">
        <w:rPr>
          <w:szCs w:val="24"/>
        </w:rPr>
        <w:t>Linna omandis olevatel teedel ja tänavatel liikluskorralduse planeerimine ja korraldamine, s.h. jälgib, analüüsib ja vajadusel muutab operatiivselt liikluskorraldust, teeb ettepanekuid liiklusskeemide muutmiseks, tellib liikluskorraldusvahendite paigaldamise või uuendamise ja jälgib nende korrasolekut.</w:t>
      </w:r>
    </w:p>
    <w:p w:rsidR="007366C4" w:rsidRPr="00BA0880" w:rsidRDefault="00A34DD7" w:rsidP="00A34DD7">
      <w:pPr>
        <w:pStyle w:val="Header"/>
        <w:tabs>
          <w:tab w:val="left" w:pos="6521"/>
        </w:tabs>
        <w:jc w:val="both"/>
        <w:rPr>
          <w:szCs w:val="24"/>
        </w:rPr>
      </w:pPr>
      <w:r w:rsidRPr="00BA0880">
        <w:t xml:space="preserve">4.11 </w:t>
      </w:r>
      <w:r w:rsidR="00AC463C" w:rsidRPr="00BA0880">
        <w:t xml:space="preserve">Linna omandis olevate teede ja tee infrastruktuurobjektide projekteerimise, ehitamise, remondi ja hoolduse </w:t>
      </w:r>
      <w:r w:rsidR="00AC463C" w:rsidRPr="00BA0880">
        <w:rPr>
          <w:szCs w:val="24"/>
        </w:rPr>
        <w:t xml:space="preserve">(sh nende talihooldus) </w:t>
      </w:r>
      <w:r w:rsidR="00AC463C" w:rsidRPr="00BA0880">
        <w:t xml:space="preserve"> korraldamine </w:t>
      </w:r>
      <w:r w:rsidR="00AC463C" w:rsidRPr="00BA0880">
        <w:rPr>
          <w:szCs w:val="24"/>
        </w:rPr>
        <w:t>ja järel</w:t>
      </w:r>
      <w:r w:rsidR="00BE0B29">
        <w:rPr>
          <w:szCs w:val="24"/>
        </w:rPr>
        <w:t>e</w:t>
      </w:r>
      <w:bookmarkStart w:id="0" w:name="_GoBack"/>
      <w:bookmarkEnd w:id="0"/>
      <w:r w:rsidR="00AC463C" w:rsidRPr="00BA0880">
        <w:rPr>
          <w:szCs w:val="24"/>
        </w:rPr>
        <w:t>valve.</w:t>
      </w:r>
      <w:r w:rsidR="008523BB" w:rsidRPr="00BA0880">
        <w:rPr>
          <w:szCs w:val="24"/>
        </w:rPr>
        <w:t xml:space="preserve"> </w:t>
      </w:r>
    </w:p>
    <w:p w:rsidR="008523BB" w:rsidRPr="00BA0880" w:rsidRDefault="00A34DD7" w:rsidP="007366C4">
      <w:pPr>
        <w:pStyle w:val="Header"/>
        <w:tabs>
          <w:tab w:val="left" w:pos="6521"/>
        </w:tabs>
        <w:jc w:val="both"/>
        <w:rPr>
          <w:szCs w:val="24"/>
        </w:rPr>
      </w:pPr>
      <w:r w:rsidRPr="00BA0880">
        <w:rPr>
          <w:szCs w:val="24"/>
        </w:rPr>
        <w:t>4.12</w:t>
      </w:r>
      <w:r w:rsidR="007366C4" w:rsidRPr="00BA0880">
        <w:rPr>
          <w:szCs w:val="24"/>
        </w:rPr>
        <w:t xml:space="preserve"> </w:t>
      </w:r>
      <w:r w:rsidR="008523BB" w:rsidRPr="00BA0880">
        <w:rPr>
          <w:sz w:val="23"/>
          <w:szCs w:val="23"/>
        </w:rPr>
        <w:t>Valmistab tähtaegselt ja piisava ajavaruga ette linna omandis olevate teede ja tänavate hoolduslepingud (sh talihooldus), peab läbirääkimisi hooldajatega, kontrollib regulaarselt hoolduslepingute täitmist.</w:t>
      </w:r>
      <w:r w:rsidR="008523BB" w:rsidRPr="00BA0880">
        <w:t xml:space="preserve"> </w:t>
      </w:r>
    </w:p>
    <w:p w:rsidR="008523BB" w:rsidRPr="00BA0880" w:rsidRDefault="007366C4" w:rsidP="008523BB">
      <w:pPr>
        <w:pStyle w:val="Header"/>
        <w:tabs>
          <w:tab w:val="left" w:pos="6521"/>
        </w:tabs>
        <w:jc w:val="both"/>
        <w:rPr>
          <w:szCs w:val="24"/>
        </w:rPr>
      </w:pPr>
      <w:r w:rsidRPr="00BA0880">
        <w:rPr>
          <w:szCs w:val="24"/>
        </w:rPr>
        <w:t>4.1</w:t>
      </w:r>
      <w:r w:rsidR="00A34DD7" w:rsidRPr="00BA0880">
        <w:rPr>
          <w:szCs w:val="24"/>
        </w:rPr>
        <w:t>3</w:t>
      </w:r>
      <w:r w:rsidR="008523BB" w:rsidRPr="00BA0880">
        <w:rPr>
          <w:szCs w:val="24"/>
        </w:rPr>
        <w:t xml:space="preserve"> </w:t>
      </w:r>
      <w:r w:rsidRPr="00BA0880">
        <w:rPr>
          <w:szCs w:val="24"/>
        </w:rPr>
        <w:t>K</w:t>
      </w:r>
      <w:r w:rsidR="008523BB" w:rsidRPr="00BA0880">
        <w:rPr>
          <w:szCs w:val="24"/>
        </w:rPr>
        <w:t xml:space="preserve">orraldab </w:t>
      </w:r>
      <w:r w:rsidRPr="00BA0880">
        <w:rPr>
          <w:szCs w:val="24"/>
        </w:rPr>
        <w:t>linna</w:t>
      </w:r>
      <w:r w:rsidR="008523BB" w:rsidRPr="00BA0880">
        <w:rPr>
          <w:szCs w:val="24"/>
        </w:rPr>
        <w:t xml:space="preserve"> omandis olevate teede ja tänavate (sh jalg- ja rattateed) ning teerajatiste seisukorra iga-aastase analüüsi remonttööde planeerimiseks ja projekteerimise andmete kogumiseks ning projekteer</w:t>
      </w:r>
      <w:r w:rsidRPr="00BA0880">
        <w:rPr>
          <w:szCs w:val="24"/>
        </w:rPr>
        <w:t>imise ja projektide ekspertiisi.</w:t>
      </w:r>
    </w:p>
    <w:p w:rsidR="00AC463C" w:rsidRPr="00BA0880" w:rsidRDefault="007366C4" w:rsidP="00AC463C">
      <w:pPr>
        <w:pStyle w:val="Header"/>
        <w:tabs>
          <w:tab w:val="left" w:pos="6521"/>
        </w:tabs>
        <w:jc w:val="both"/>
      </w:pPr>
      <w:r w:rsidRPr="00BA0880">
        <w:rPr>
          <w:szCs w:val="24"/>
        </w:rPr>
        <w:t>4.1</w:t>
      </w:r>
      <w:r w:rsidR="00A34DD7" w:rsidRPr="00BA0880">
        <w:rPr>
          <w:szCs w:val="24"/>
        </w:rPr>
        <w:t>4</w:t>
      </w:r>
      <w:r w:rsidR="00AC463C" w:rsidRPr="00BA0880">
        <w:rPr>
          <w:szCs w:val="24"/>
        </w:rPr>
        <w:t xml:space="preserve"> </w:t>
      </w:r>
      <w:r w:rsidR="00AC463C" w:rsidRPr="00BA0880">
        <w:t>Linna teehoiukava ja teiste teehoidu käsitlevate arengudokumentide eelnõude   väljatöötamise korraldamine.</w:t>
      </w:r>
    </w:p>
    <w:p w:rsidR="00AC463C" w:rsidRPr="00BA0880" w:rsidRDefault="007366C4" w:rsidP="00AC463C">
      <w:pPr>
        <w:pStyle w:val="Header"/>
        <w:tabs>
          <w:tab w:val="left" w:pos="6521"/>
        </w:tabs>
        <w:jc w:val="both"/>
      </w:pPr>
      <w:r w:rsidRPr="00BA0880">
        <w:t>4.1</w:t>
      </w:r>
      <w:r w:rsidR="00A34DD7" w:rsidRPr="00BA0880">
        <w:t>5</w:t>
      </w:r>
      <w:r w:rsidR="00AC463C" w:rsidRPr="00BA0880">
        <w:t xml:space="preserve"> Eraomandis olevate avalikus kasutuses olevate teede kohta maaomanikega tee avaliku </w:t>
      </w:r>
      <w:r w:rsidRPr="00BA0880">
        <w:t xml:space="preserve">   </w:t>
      </w:r>
      <w:r w:rsidR="00AC463C" w:rsidRPr="00BA0880">
        <w:t>kasutamise lepingute sõlmimise korraldamine.</w:t>
      </w:r>
    </w:p>
    <w:p w:rsidR="00AC463C" w:rsidRPr="00BA0880" w:rsidRDefault="00AC463C" w:rsidP="00AC463C">
      <w:pPr>
        <w:pStyle w:val="Header"/>
        <w:tabs>
          <w:tab w:val="left" w:pos="6521"/>
        </w:tabs>
        <w:jc w:val="both"/>
        <w:rPr>
          <w:szCs w:val="24"/>
        </w:rPr>
      </w:pPr>
      <w:r w:rsidRPr="00BA0880">
        <w:rPr>
          <w:szCs w:val="24"/>
        </w:rPr>
        <w:t>4</w:t>
      </w:r>
      <w:r w:rsidR="007366C4" w:rsidRPr="00BA0880">
        <w:rPr>
          <w:szCs w:val="24"/>
        </w:rPr>
        <w:t>.1</w:t>
      </w:r>
      <w:r w:rsidR="00A34DD7" w:rsidRPr="00BA0880">
        <w:rPr>
          <w:szCs w:val="24"/>
        </w:rPr>
        <w:t>6</w:t>
      </w:r>
      <w:r w:rsidRPr="00BA0880">
        <w:t xml:space="preserve"> Riiklikule teeregistrile andmete esitamise kohustuste täitmine.</w:t>
      </w:r>
    </w:p>
    <w:p w:rsidR="00CE6793" w:rsidRPr="00BA0880" w:rsidRDefault="00AC463C" w:rsidP="0043683F">
      <w:pPr>
        <w:pStyle w:val="Header"/>
        <w:tabs>
          <w:tab w:val="left" w:pos="6521"/>
        </w:tabs>
        <w:jc w:val="both"/>
        <w:rPr>
          <w:szCs w:val="24"/>
        </w:rPr>
      </w:pPr>
      <w:r w:rsidRPr="00BA0880">
        <w:rPr>
          <w:szCs w:val="24"/>
        </w:rPr>
        <w:t>4</w:t>
      </w:r>
      <w:r w:rsidR="007366C4" w:rsidRPr="00BA0880">
        <w:rPr>
          <w:szCs w:val="24"/>
        </w:rPr>
        <w:t>.1</w:t>
      </w:r>
      <w:r w:rsidR="00A34DD7" w:rsidRPr="00BA0880">
        <w:rPr>
          <w:szCs w:val="24"/>
        </w:rPr>
        <w:t>7</w:t>
      </w:r>
      <w:r w:rsidRPr="00BA0880">
        <w:t xml:space="preserve"> Linna teedel ja tänavatel erakorraliseks veoks või sõiduks erilubade taotluste menetlemine ja lubade väljastamine vastavalt kehtestatud korrale.</w:t>
      </w:r>
    </w:p>
    <w:p w:rsidR="00CE6793" w:rsidRPr="00BA0880" w:rsidRDefault="007366C4" w:rsidP="007366C4">
      <w:pPr>
        <w:pStyle w:val="Header"/>
        <w:tabs>
          <w:tab w:val="left" w:pos="6521"/>
        </w:tabs>
        <w:jc w:val="both"/>
        <w:rPr>
          <w:szCs w:val="24"/>
        </w:rPr>
      </w:pPr>
      <w:r w:rsidRPr="00BA0880">
        <w:rPr>
          <w:szCs w:val="24"/>
        </w:rPr>
        <w:t>4</w:t>
      </w:r>
      <w:r w:rsidR="00A34DD7" w:rsidRPr="00BA0880">
        <w:rPr>
          <w:szCs w:val="24"/>
        </w:rPr>
        <w:t>.18</w:t>
      </w:r>
      <w:r w:rsidRPr="00BA0880">
        <w:rPr>
          <w:szCs w:val="24"/>
        </w:rPr>
        <w:t xml:space="preserve"> </w:t>
      </w:r>
      <w:r w:rsidR="00CE6793" w:rsidRPr="00BA0880">
        <w:rPr>
          <w:szCs w:val="24"/>
        </w:rPr>
        <w:t>Ehitiste ja rajatiste projektide läbivaatamine ja kooskõlastamine lähtudes keskkonnanõuetest.</w:t>
      </w:r>
    </w:p>
    <w:p w:rsidR="00DE0DF3" w:rsidRPr="00BA0880" w:rsidRDefault="00A34DD7" w:rsidP="007366C4">
      <w:pPr>
        <w:suppressAutoHyphens/>
        <w:autoSpaceDN w:val="0"/>
        <w:contextualSpacing/>
        <w:jc w:val="both"/>
        <w:rPr>
          <w:lang w:val="et-EE"/>
        </w:rPr>
      </w:pPr>
      <w:r w:rsidRPr="00BA0880">
        <w:rPr>
          <w:lang w:val="et-EE"/>
        </w:rPr>
        <w:t>4.19</w:t>
      </w:r>
      <w:r w:rsidR="007366C4" w:rsidRPr="00BA0880">
        <w:rPr>
          <w:lang w:val="et-EE"/>
        </w:rPr>
        <w:t xml:space="preserve"> </w:t>
      </w:r>
      <w:r w:rsidR="0082149F" w:rsidRPr="00BA0880">
        <w:rPr>
          <w:lang w:val="et-EE"/>
        </w:rPr>
        <w:t xml:space="preserve">Oma tegevusvaldkonna linna õigusaktide eelnõude ja eelnõu seletuskirjade koostamine ning nende esitamine linnavalitsusele ja linnavolikogule. </w:t>
      </w:r>
    </w:p>
    <w:p w:rsidR="00BB0758" w:rsidRPr="00BA0880" w:rsidRDefault="00A34DD7" w:rsidP="007366C4">
      <w:pPr>
        <w:pStyle w:val="Header"/>
        <w:tabs>
          <w:tab w:val="left" w:pos="6521"/>
        </w:tabs>
        <w:jc w:val="both"/>
        <w:rPr>
          <w:szCs w:val="24"/>
        </w:rPr>
      </w:pPr>
      <w:r w:rsidRPr="00BA0880">
        <w:rPr>
          <w:szCs w:val="24"/>
        </w:rPr>
        <w:t>4.20</w:t>
      </w:r>
      <w:r w:rsidR="007366C4" w:rsidRPr="00BA0880">
        <w:rPr>
          <w:szCs w:val="24"/>
        </w:rPr>
        <w:t xml:space="preserve"> </w:t>
      </w:r>
      <w:r w:rsidR="00BB0758" w:rsidRPr="00BA0880">
        <w:rPr>
          <w:szCs w:val="24"/>
        </w:rPr>
        <w:t xml:space="preserve">Osalemine Maardu Linnavalitsuse nimel väärtegude väärteomenetluses kohtuvälise menetlejana väärteomenetluse seadustikus sätestatud korras ja väärteoasjade materjalide säilitamise tagamine. </w:t>
      </w:r>
    </w:p>
    <w:p w:rsidR="00BB0758" w:rsidRPr="00BA0880" w:rsidRDefault="00A34DD7" w:rsidP="007366C4">
      <w:pPr>
        <w:pStyle w:val="Header"/>
        <w:tabs>
          <w:tab w:val="left" w:pos="6521"/>
        </w:tabs>
        <w:jc w:val="both"/>
        <w:rPr>
          <w:szCs w:val="24"/>
        </w:rPr>
      </w:pPr>
      <w:r w:rsidRPr="00BA0880">
        <w:rPr>
          <w:szCs w:val="24"/>
        </w:rPr>
        <w:t>4.21</w:t>
      </w:r>
      <w:r w:rsidR="007366C4" w:rsidRPr="00BA0880">
        <w:rPr>
          <w:szCs w:val="24"/>
        </w:rPr>
        <w:t xml:space="preserve"> </w:t>
      </w:r>
      <w:r w:rsidR="00BB0758" w:rsidRPr="00BA0880">
        <w:rPr>
          <w:szCs w:val="24"/>
        </w:rPr>
        <w:t xml:space="preserve">Oma tegevusvaldkonnas riigihangete korraldamine, s.h. hankedokumentide ja töövõtulepingute koostamine ning aruandluse esitamine. Sõlmitud töövõtulepingutest tulenevate kohustuste täitmise kontrollimine. </w:t>
      </w:r>
    </w:p>
    <w:p w:rsidR="00BB0758" w:rsidRPr="00BA0880" w:rsidRDefault="00A34DD7" w:rsidP="007366C4">
      <w:pPr>
        <w:pStyle w:val="Header"/>
        <w:tabs>
          <w:tab w:val="left" w:pos="6521"/>
        </w:tabs>
        <w:jc w:val="both"/>
        <w:rPr>
          <w:szCs w:val="24"/>
        </w:rPr>
      </w:pPr>
      <w:r w:rsidRPr="00BA0880">
        <w:rPr>
          <w:szCs w:val="24"/>
        </w:rPr>
        <w:t>4.22</w:t>
      </w:r>
      <w:r w:rsidR="007366C4" w:rsidRPr="00BA0880">
        <w:rPr>
          <w:szCs w:val="24"/>
        </w:rPr>
        <w:t xml:space="preserve"> </w:t>
      </w:r>
      <w:r w:rsidR="00133D2E" w:rsidRPr="00BA0880">
        <w:rPr>
          <w:szCs w:val="24"/>
        </w:rPr>
        <w:t>Oma tegevus</w:t>
      </w:r>
      <w:r w:rsidR="00237449" w:rsidRPr="00BA0880">
        <w:rPr>
          <w:szCs w:val="24"/>
        </w:rPr>
        <w:t>valdkonnas e</w:t>
      </w:r>
      <w:r w:rsidR="00BB0758" w:rsidRPr="00BA0880">
        <w:rPr>
          <w:szCs w:val="24"/>
        </w:rPr>
        <w:t>elarve koostamine, täitmise tagamine ja järelevalve.</w:t>
      </w:r>
    </w:p>
    <w:p w:rsidR="00BB0758" w:rsidRPr="00BA0880" w:rsidRDefault="00A34DD7" w:rsidP="007366C4">
      <w:pPr>
        <w:pStyle w:val="Header"/>
        <w:tabs>
          <w:tab w:val="left" w:pos="6521"/>
        </w:tabs>
        <w:jc w:val="both"/>
        <w:rPr>
          <w:szCs w:val="24"/>
        </w:rPr>
      </w:pPr>
      <w:r w:rsidRPr="00BA0880">
        <w:rPr>
          <w:szCs w:val="24"/>
        </w:rPr>
        <w:t>4.23</w:t>
      </w:r>
      <w:r w:rsidR="007366C4" w:rsidRPr="00BA0880">
        <w:rPr>
          <w:szCs w:val="24"/>
        </w:rPr>
        <w:t xml:space="preserve"> </w:t>
      </w:r>
      <w:r w:rsidR="00920389" w:rsidRPr="00BA0880">
        <w:rPr>
          <w:szCs w:val="24"/>
        </w:rPr>
        <w:t>Osalemine töövaldkonnaga seotud komisjonide töös.</w:t>
      </w:r>
    </w:p>
    <w:p w:rsidR="00BB0758" w:rsidRPr="00BA0880" w:rsidRDefault="00A34DD7" w:rsidP="007366C4">
      <w:pPr>
        <w:pStyle w:val="Header"/>
        <w:tabs>
          <w:tab w:val="left" w:pos="6521"/>
        </w:tabs>
        <w:jc w:val="both"/>
        <w:rPr>
          <w:szCs w:val="24"/>
        </w:rPr>
      </w:pPr>
      <w:r w:rsidRPr="00BA0880">
        <w:rPr>
          <w:szCs w:val="24"/>
        </w:rPr>
        <w:t>4.24</w:t>
      </w:r>
      <w:r w:rsidR="007366C4" w:rsidRPr="00BA0880">
        <w:rPr>
          <w:szCs w:val="24"/>
        </w:rPr>
        <w:t xml:space="preserve"> </w:t>
      </w:r>
      <w:r w:rsidR="00BB0758" w:rsidRPr="00BA0880">
        <w:rPr>
          <w:szCs w:val="24"/>
        </w:rPr>
        <w:t xml:space="preserve">Osalemine omavalitsuse esindajana </w:t>
      </w:r>
      <w:r w:rsidR="00DE0DF3" w:rsidRPr="00BA0880">
        <w:rPr>
          <w:szCs w:val="24"/>
        </w:rPr>
        <w:t xml:space="preserve">oma tegevusvaldkonnda </w:t>
      </w:r>
      <w:r w:rsidR="00BB0758" w:rsidRPr="00BA0880">
        <w:rPr>
          <w:szCs w:val="24"/>
        </w:rPr>
        <w:t>puudutavates riiklikes ja omavalitsustevahelistes projektides ja p</w:t>
      </w:r>
      <w:r w:rsidR="00237449" w:rsidRPr="00BA0880">
        <w:rPr>
          <w:szCs w:val="24"/>
        </w:rPr>
        <w:t>rogrammides ning projektide omafinantseeringute</w:t>
      </w:r>
      <w:r w:rsidR="00BB0758" w:rsidRPr="00BA0880">
        <w:rPr>
          <w:szCs w:val="24"/>
        </w:rPr>
        <w:t xml:space="preserve"> korraldamine. </w:t>
      </w:r>
    </w:p>
    <w:p w:rsidR="00BB0758" w:rsidRPr="00BA0880" w:rsidRDefault="00A34DD7" w:rsidP="007366C4">
      <w:pPr>
        <w:pStyle w:val="Header"/>
        <w:tabs>
          <w:tab w:val="left" w:pos="6521"/>
        </w:tabs>
        <w:jc w:val="both"/>
        <w:rPr>
          <w:szCs w:val="24"/>
        </w:rPr>
      </w:pPr>
      <w:r w:rsidRPr="00BA0880">
        <w:rPr>
          <w:szCs w:val="24"/>
        </w:rPr>
        <w:t>4.25</w:t>
      </w:r>
      <w:r w:rsidR="007366C4" w:rsidRPr="00BA0880">
        <w:rPr>
          <w:szCs w:val="24"/>
        </w:rPr>
        <w:t xml:space="preserve"> </w:t>
      </w:r>
      <w:r w:rsidR="00BB0758" w:rsidRPr="00BA0880">
        <w:rPr>
          <w:szCs w:val="24"/>
        </w:rPr>
        <w:t>Keskkonnakaitse</w:t>
      </w:r>
      <w:r w:rsidR="00CE6793" w:rsidRPr="00BA0880">
        <w:rPr>
          <w:szCs w:val="24"/>
        </w:rPr>
        <w:t xml:space="preserve">, teede- ja liikluskorraldamise </w:t>
      </w:r>
      <w:r w:rsidR="00BB0758" w:rsidRPr="00BA0880">
        <w:rPr>
          <w:szCs w:val="24"/>
        </w:rPr>
        <w:t>valdkonnas ametliku aruandluse koostamine ja esitamine</w:t>
      </w:r>
      <w:r w:rsidR="00237449" w:rsidRPr="00BA0880">
        <w:rPr>
          <w:szCs w:val="24"/>
        </w:rPr>
        <w:t xml:space="preserve"> linnavalitsusele ja linnavolikogule</w:t>
      </w:r>
      <w:r w:rsidR="00BB0758" w:rsidRPr="00BA0880">
        <w:rPr>
          <w:szCs w:val="24"/>
        </w:rPr>
        <w:t>.</w:t>
      </w:r>
    </w:p>
    <w:p w:rsidR="00BB0758" w:rsidRPr="00BA0880" w:rsidRDefault="00A34DD7" w:rsidP="007366C4">
      <w:pPr>
        <w:pStyle w:val="Header"/>
        <w:tabs>
          <w:tab w:val="left" w:pos="6521"/>
        </w:tabs>
        <w:jc w:val="both"/>
        <w:rPr>
          <w:szCs w:val="24"/>
        </w:rPr>
      </w:pPr>
      <w:r w:rsidRPr="00BA0880">
        <w:rPr>
          <w:szCs w:val="24"/>
        </w:rPr>
        <w:t>4.26</w:t>
      </w:r>
      <w:r w:rsidR="007366C4" w:rsidRPr="00BA0880">
        <w:rPr>
          <w:szCs w:val="24"/>
        </w:rPr>
        <w:t xml:space="preserve"> </w:t>
      </w:r>
      <w:r w:rsidR="00BB0758" w:rsidRPr="00BA0880">
        <w:rPr>
          <w:szCs w:val="24"/>
        </w:rPr>
        <w:t>Linnavara inventeerimise läbiviimine  ja linnavara arvelevõtu korraldamine.</w:t>
      </w:r>
    </w:p>
    <w:p w:rsidR="00BB0758" w:rsidRPr="00BA0880" w:rsidRDefault="00A34DD7" w:rsidP="007366C4">
      <w:pPr>
        <w:pStyle w:val="Header"/>
        <w:tabs>
          <w:tab w:val="left" w:pos="6521"/>
        </w:tabs>
        <w:jc w:val="both"/>
        <w:rPr>
          <w:szCs w:val="24"/>
        </w:rPr>
      </w:pPr>
      <w:r w:rsidRPr="00BA0880">
        <w:rPr>
          <w:szCs w:val="24"/>
        </w:rPr>
        <w:t>4.27</w:t>
      </w:r>
      <w:r w:rsidR="007366C4" w:rsidRPr="00BA0880">
        <w:rPr>
          <w:szCs w:val="24"/>
        </w:rPr>
        <w:t xml:space="preserve"> </w:t>
      </w:r>
      <w:r w:rsidR="00BB0758" w:rsidRPr="00BA0880">
        <w:rPr>
          <w:szCs w:val="24"/>
        </w:rPr>
        <w:t>Kodanike vastuvõtt.</w:t>
      </w:r>
    </w:p>
    <w:p w:rsidR="00920389" w:rsidRPr="00BA0880" w:rsidRDefault="00A34DD7" w:rsidP="007366C4">
      <w:pPr>
        <w:pStyle w:val="Header"/>
        <w:tabs>
          <w:tab w:val="left" w:pos="6521"/>
        </w:tabs>
        <w:jc w:val="both"/>
        <w:rPr>
          <w:szCs w:val="24"/>
        </w:rPr>
      </w:pPr>
      <w:r w:rsidRPr="00BA0880">
        <w:t>4.28</w:t>
      </w:r>
      <w:r w:rsidR="007366C4" w:rsidRPr="00BA0880">
        <w:t xml:space="preserve"> </w:t>
      </w:r>
      <w:r w:rsidR="00920389" w:rsidRPr="00BA0880">
        <w:t>Osakonda saabunud avaldustele, taotlustele, teabenõuetele ja ettepanekutele vastamine vastavalt asjaajamise korrale ja teistele õigusaktidele.</w:t>
      </w:r>
    </w:p>
    <w:p w:rsidR="0082149F" w:rsidRPr="00BA0880" w:rsidRDefault="00A34DD7" w:rsidP="007366C4">
      <w:pPr>
        <w:pStyle w:val="Header"/>
        <w:tabs>
          <w:tab w:val="left" w:pos="6521"/>
        </w:tabs>
        <w:jc w:val="both"/>
        <w:rPr>
          <w:szCs w:val="24"/>
        </w:rPr>
      </w:pPr>
      <w:r w:rsidRPr="00BA0880">
        <w:t>4.29</w:t>
      </w:r>
      <w:r w:rsidR="007366C4" w:rsidRPr="00BA0880">
        <w:t xml:space="preserve"> </w:t>
      </w:r>
      <w:r w:rsidR="0082149F" w:rsidRPr="00BA0880">
        <w:t>Teenistusalase tegevuse käigus loodud dokumentatsiooni säilitamine.</w:t>
      </w:r>
    </w:p>
    <w:p w:rsidR="00920389" w:rsidRPr="00BA0880" w:rsidRDefault="00A34DD7" w:rsidP="007366C4">
      <w:pPr>
        <w:pStyle w:val="Header"/>
        <w:tabs>
          <w:tab w:val="left" w:pos="6521"/>
        </w:tabs>
        <w:jc w:val="both"/>
        <w:rPr>
          <w:szCs w:val="24"/>
        </w:rPr>
      </w:pPr>
      <w:r w:rsidRPr="00BA0880">
        <w:rPr>
          <w:szCs w:val="24"/>
        </w:rPr>
        <w:t>4.30</w:t>
      </w:r>
      <w:r w:rsidR="007366C4" w:rsidRPr="00BA0880">
        <w:rPr>
          <w:szCs w:val="24"/>
        </w:rPr>
        <w:t xml:space="preserve"> </w:t>
      </w:r>
      <w:r w:rsidR="00920389" w:rsidRPr="00BA0880">
        <w:rPr>
          <w:szCs w:val="24"/>
        </w:rPr>
        <w:t>Osakonna juhataja poolt antud muude ühekordsete ametialaste ülesannete täitmine.</w:t>
      </w:r>
    </w:p>
    <w:p w:rsidR="00FA2822" w:rsidRPr="00FA2822" w:rsidRDefault="00FA2822" w:rsidP="00FA2822">
      <w:pPr>
        <w:pStyle w:val="Header"/>
        <w:tabs>
          <w:tab w:val="left" w:pos="6521"/>
        </w:tabs>
        <w:ind w:left="360"/>
        <w:jc w:val="both"/>
        <w:rPr>
          <w:szCs w:val="24"/>
        </w:rPr>
      </w:pPr>
    </w:p>
    <w:p w:rsidR="00F429EF" w:rsidRPr="00B23DBC" w:rsidRDefault="00F429EF" w:rsidP="000D5D46">
      <w:pPr>
        <w:pStyle w:val="Header"/>
        <w:numPr>
          <w:ilvl w:val="0"/>
          <w:numId w:val="1"/>
        </w:numPr>
        <w:tabs>
          <w:tab w:val="clear" w:pos="4153"/>
          <w:tab w:val="clear" w:pos="8306"/>
        </w:tabs>
        <w:spacing w:beforeLines="50" w:before="120"/>
        <w:jc w:val="both"/>
        <w:rPr>
          <w:bCs/>
          <w:snapToGrid/>
          <w:szCs w:val="24"/>
        </w:rPr>
      </w:pPr>
      <w:r w:rsidRPr="00B23DBC">
        <w:rPr>
          <w:bCs/>
          <w:szCs w:val="24"/>
        </w:rPr>
        <w:t>VASTUTUS</w:t>
      </w:r>
    </w:p>
    <w:p w:rsidR="00F3193E" w:rsidRPr="00B23DBC" w:rsidRDefault="00920389" w:rsidP="00177CCD">
      <w:pPr>
        <w:pStyle w:val="Header"/>
        <w:tabs>
          <w:tab w:val="clear" w:pos="4153"/>
          <w:tab w:val="clear" w:pos="8306"/>
        </w:tabs>
        <w:spacing w:beforeLines="50" w:before="120"/>
        <w:jc w:val="both"/>
        <w:rPr>
          <w:bCs/>
          <w:snapToGrid/>
          <w:szCs w:val="24"/>
        </w:rPr>
      </w:pPr>
      <w:r>
        <w:rPr>
          <w:bCs/>
          <w:snapToGrid/>
          <w:szCs w:val="24"/>
        </w:rPr>
        <w:t>K</w:t>
      </w:r>
      <w:r w:rsidR="00BB0758" w:rsidRPr="00BB0758">
        <w:rPr>
          <w:bCs/>
          <w:snapToGrid/>
          <w:szCs w:val="24"/>
        </w:rPr>
        <w:t xml:space="preserve">eskkonnaspetsialist </w:t>
      </w:r>
      <w:r w:rsidR="00BE1BEE" w:rsidRPr="00B23DBC">
        <w:rPr>
          <w:bCs/>
          <w:snapToGrid/>
          <w:szCs w:val="24"/>
        </w:rPr>
        <w:t>vastutab</w:t>
      </w:r>
      <w:r w:rsidR="00EA3E85" w:rsidRPr="00B23DBC">
        <w:rPr>
          <w:bCs/>
          <w:snapToGrid/>
          <w:szCs w:val="24"/>
        </w:rPr>
        <w:t>:</w:t>
      </w:r>
    </w:p>
    <w:p w:rsidR="00F3193E" w:rsidRPr="00B23DBC" w:rsidRDefault="00BE1BEE" w:rsidP="00177CCD">
      <w:pPr>
        <w:pStyle w:val="Bodyt"/>
        <w:numPr>
          <w:ilvl w:val="1"/>
          <w:numId w:val="11"/>
        </w:numPr>
        <w:jc w:val="both"/>
        <w:rPr>
          <w:rFonts w:ascii="Times New Roman" w:hAnsi="Times New Roman"/>
          <w:sz w:val="24"/>
          <w:szCs w:val="24"/>
          <w:lang w:val="et-EE"/>
        </w:rPr>
      </w:pPr>
      <w:r w:rsidRPr="00B23DBC">
        <w:rPr>
          <w:rFonts w:ascii="Times New Roman" w:hAnsi="Times New Roman"/>
          <w:sz w:val="24"/>
          <w:szCs w:val="24"/>
          <w:lang w:val="et-EE"/>
        </w:rPr>
        <w:t>T</w:t>
      </w:r>
      <w:r w:rsidR="00F3193E" w:rsidRPr="00B23DBC">
        <w:rPr>
          <w:rFonts w:ascii="Times New Roman" w:hAnsi="Times New Roman"/>
          <w:sz w:val="24"/>
          <w:szCs w:val="24"/>
          <w:lang w:val="et-EE"/>
        </w:rPr>
        <w:t>alle pandud teenistuskohustuste õiguspärase, täpse ja õigeaegse täitmise eest</w:t>
      </w:r>
      <w:r w:rsidR="00410271" w:rsidRPr="00B23DBC">
        <w:rPr>
          <w:rFonts w:ascii="Times New Roman" w:hAnsi="Times New Roman"/>
          <w:sz w:val="24"/>
          <w:szCs w:val="24"/>
          <w:lang w:val="et-EE"/>
        </w:rPr>
        <w:t>.</w:t>
      </w:r>
    </w:p>
    <w:p w:rsidR="00F3193E" w:rsidRPr="00B23DBC" w:rsidRDefault="00BE1BEE" w:rsidP="00177CCD">
      <w:pPr>
        <w:pStyle w:val="Bodyt"/>
        <w:numPr>
          <w:ilvl w:val="1"/>
          <w:numId w:val="11"/>
        </w:numPr>
        <w:jc w:val="both"/>
        <w:rPr>
          <w:rFonts w:ascii="Times New Roman" w:hAnsi="Times New Roman"/>
          <w:sz w:val="24"/>
          <w:szCs w:val="24"/>
          <w:lang w:val="et-EE"/>
        </w:rPr>
      </w:pPr>
      <w:r w:rsidRPr="00B23DBC">
        <w:rPr>
          <w:rFonts w:ascii="Times New Roman" w:hAnsi="Times New Roman"/>
          <w:sz w:val="24"/>
          <w:szCs w:val="24"/>
          <w:lang w:val="et-EE"/>
        </w:rPr>
        <w:lastRenderedPageBreak/>
        <w:t>T</w:t>
      </w:r>
      <w:r w:rsidR="00F3193E" w:rsidRPr="00B23DBC">
        <w:rPr>
          <w:rFonts w:ascii="Times New Roman" w:hAnsi="Times New Roman"/>
          <w:sz w:val="24"/>
          <w:szCs w:val="24"/>
          <w:lang w:val="et-EE"/>
        </w:rPr>
        <w:t xml:space="preserve">alle teenistuse tõttu teatavaks saanud ametisaladuse, ametialase info kaitsmise ja hoidmise, teiste </w:t>
      </w:r>
      <w:r w:rsidR="008222C1" w:rsidRPr="00B23DBC">
        <w:rPr>
          <w:rFonts w:ascii="Times New Roman" w:hAnsi="Times New Roman"/>
          <w:sz w:val="24"/>
          <w:szCs w:val="24"/>
          <w:lang w:val="et-EE"/>
        </w:rPr>
        <w:t>inimeste  delikaatsete</w:t>
      </w:r>
      <w:r w:rsidR="00F3193E" w:rsidRPr="00B23DBC">
        <w:rPr>
          <w:rFonts w:ascii="Times New Roman" w:hAnsi="Times New Roman"/>
          <w:sz w:val="24"/>
          <w:szCs w:val="24"/>
          <w:lang w:val="et-EE"/>
        </w:rPr>
        <w:t xml:space="preserve"> isikuandmete ning muu juurdepääsupiirangutega informatsiooni hoidmise eest</w:t>
      </w:r>
      <w:r w:rsidR="00410271" w:rsidRPr="00B23DBC">
        <w:rPr>
          <w:rFonts w:ascii="Times New Roman" w:hAnsi="Times New Roman"/>
          <w:sz w:val="24"/>
          <w:szCs w:val="24"/>
          <w:lang w:val="et-EE"/>
        </w:rPr>
        <w:t>.</w:t>
      </w:r>
    </w:p>
    <w:p w:rsidR="00F3193E" w:rsidRPr="00B23DBC" w:rsidRDefault="00BE1BEE" w:rsidP="00177CCD">
      <w:pPr>
        <w:pStyle w:val="Bodyt"/>
        <w:numPr>
          <w:ilvl w:val="1"/>
          <w:numId w:val="11"/>
        </w:numPr>
        <w:jc w:val="both"/>
        <w:rPr>
          <w:rFonts w:ascii="Times New Roman" w:hAnsi="Times New Roman"/>
          <w:sz w:val="24"/>
          <w:szCs w:val="24"/>
          <w:lang w:val="et-EE"/>
        </w:rPr>
      </w:pPr>
      <w:r w:rsidRPr="00B23DBC">
        <w:rPr>
          <w:rFonts w:ascii="Times New Roman" w:hAnsi="Times New Roman"/>
          <w:sz w:val="24"/>
          <w:szCs w:val="24"/>
          <w:lang w:val="et-EE"/>
        </w:rPr>
        <w:t>L</w:t>
      </w:r>
      <w:r w:rsidR="00F9524B" w:rsidRPr="00B23DBC">
        <w:rPr>
          <w:rFonts w:ascii="Times New Roman" w:hAnsi="Times New Roman"/>
          <w:sz w:val="24"/>
          <w:szCs w:val="24"/>
          <w:lang w:val="et-EE"/>
        </w:rPr>
        <w:t xml:space="preserve">inna </w:t>
      </w:r>
      <w:r w:rsidR="00F3193E" w:rsidRPr="00B23DBC">
        <w:rPr>
          <w:rFonts w:ascii="Times New Roman" w:hAnsi="Times New Roman"/>
          <w:sz w:val="24"/>
          <w:szCs w:val="24"/>
          <w:lang w:val="et-EE"/>
        </w:rPr>
        <w:t>vara heaperemeheliku kasutamise eest</w:t>
      </w:r>
      <w:r w:rsidR="00410271" w:rsidRPr="00B23DBC">
        <w:rPr>
          <w:rFonts w:ascii="Times New Roman" w:hAnsi="Times New Roman"/>
          <w:sz w:val="24"/>
          <w:szCs w:val="24"/>
          <w:lang w:val="et-EE"/>
        </w:rPr>
        <w:t>.</w:t>
      </w:r>
    </w:p>
    <w:p w:rsidR="00F3193E" w:rsidRPr="00B23DBC" w:rsidRDefault="00BE1BEE" w:rsidP="00177CCD">
      <w:pPr>
        <w:pStyle w:val="Bodyt"/>
        <w:numPr>
          <w:ilvl w:val="1"/>
          <w:numId w:val="11"/>
        </w:numPr>
        <w:jc w:val="both"/>
        <w:rPr>
          <w:rFonts w:ascii="Times New Roman" w:hAnsi="Times New Roman"/>
          <w:sz w:val="24"/>
          <w:szCs w:val="24"/>
          <w:lang w:val="et-EE"/>
        </w:rPr>
      </w:pPr>
      <w:r w:rsidRPr="00B23DBC">
        <w:rPr>
          <w:rFonts w:ascii="Times New Roman" w:hAnsi="Times New Roman"/>
          <w:sz w:val="24"/>
          <w:szCs w:val="24"/>
          <w:lang w:val="et-EE"/>
        </w:rPr>
        <w:t>S</w:t>
      </w:r>
      <w:r w:rsidR="00F3193E" w:rsidRPr="00B23DBC">
        <w:rPr>
          <w:rFonts w:ascii="Times New Roman" w:hAnsi="Times New Roman"/>
          <w:sz w:val="24"/>
          <w:szCs w:val="24"/>
          <w:lang w:val="et-EE"/>
        </w:rPr>
        <w:t>eadusega ametnikele seatud piirangute rikkumise eest</w:t>
      </w:r>
      <w:r w:rsidR="00410271" w:rsidRPr="00B23DBC">
        <w:rPr>
          <w:rFonts w:ascii="Times New Roman" w:hAnsi="Times New Roman"/>
          <w:sz w:val="24"/>
          <w:szCs w:val="24"/>
          <w:lang w:val="et-EE"/>
        </w:rPr>
        <w:t>.</w:t>
      </w:r>
    </w:p>
    <w:p w:rsidR="00F3193E" w:rsidRDefault="00F3193E" w:rsidP="00177CCD">
      <w:pPr>
        <w:pStyle w:val="Bodyt"/>
        <w:numPr>
          <w:ilvl w:val="1"/>
          <w:numId w:val="11"/>
        </w:numPr>
        <w:jc w:val="both"/>
        <w:rPr>
          <w:rFonts w:ascii="Times New Roman" w:hAnsi="Times New Roman"/>
          <w:sz w:val="24"/>
          <w:szCs w:val="24"/>
          <w:lang w:val="et-EE"/>
        </w:rPr>
      </w:pPr>
      <w:r w:rsidRPr="00B23DBC">
        <w:rPr>
          <w:rFonts w:ascii="Times New Roman" w:hAnsi="Times New Roman"/>
          <w:sz w:val="24"/>
          <w:szCs w:val="24"/>
          <w:lang w:val="et-EE"/>
        </w:rPr>
        <w:t>Avaliku teabe seadusest tuleneva avaliku teabe avalikustamise ning teabenõuete täitmise eest</w:t>
      </w:r>
      <w:r w:rsidR="008222C1" w:rsidRPr="00B23DBC">
        <w:rPr>
          <w:rFonts w:ascii="Times New Roman" w:hAnsi="Times New Roman"/>
          <w:sz w:val="24"/>
          <w:szCs w:val="24"/>
          <w:lang w:val="et-EE"/>
        </w:rPr>
        <w:t xml:space="preserve"> oma töövaldkonnas</w:t>
      </w:r>
      <w:r w:rsidRPr="00B23DBC">
        <w:rPr>
          <w:rFonts w:ascii="Times New Roman" w:hAnsi="Times New Roman"/>
          <w:sz w:val="24"/>
          <w:szCs w:val="24"/>
          <w:lang w:val="et-EE"/>
        </w:rPr>
        <w:t>.</w:t>
      </w:r>
    </w:p>
    <w:p w:rsidR="00B72C62" w:rsidRDefault="00B72C62" w:rsidP="00280000">
      <w:pPr>
        <w:pStyle w:val="Bodyt"/>
        <w:numPr>
          <w:ilvl w:val="0"/>
          <w:numId w:val="0"/>
        </w:numPr>
        <w:jc w:val="both"/>
        <w:rPr>
          <w:rFonts w:ascii="Times New Roman" w:hAnsi="Times New Roman"/>
          <w:sz w:val="24"/>
          <w:szCs w:val="24"/>
          <w:lang w:val="et-EE"/>
        </w:rPr>
      </w:pPr>
    </w:p>
    <w:p w:rsidR="008C2DE4" w:rsidRPr="00B23DBC" w:rsidRDefault="008C2DE4" w:rsidP="000D5D46">
      <w:pPr>
        <w:pStyle w:val="Header"/>
        <w:numPr>
          <w:ilvl w:val="0"/>
          <w:numId w:val="1"/>
        </w:numPr>
        <w:tabs>
          <w:tab w:val="clear" w:pos="4153"/>
          <w:tab w:val="clear" w:pos="8306"/>
        </w:tabs>
        <w:spacing w:beforeLines="50" w:before="120"/>
        <w:jc w:val="both"/>
        <w:rPr>
          <w:bCs/>
          <w:snapToGrid/>
          <w:szCs w:val="24"/>
        </w:rPr>
      </w:pPr>
      <w:r w:rsidRPr="00B23DBC">
        <w:rPr>
          <w:bCs/>
          <w:szCs w:val="24"/>
        </w:rPr>
        <w:t>ÕIGUSED</w:t>
      </w:r>
    </w:p>
    <w:p w:rsidR="00F3193E" w:rsidRPr="00B23DBC" w:rsidRDefault="00920389" w:rsidP="00177CCD">
      <w:pPr>
        <w:pStyle w:val="Header"/>
        <w:tabs>
          <w:tab w:val="clear" w:pos="4153"/>
          <w:tab w:val="clear" w:pos="8306"/>
        </w:tabs>
        <w:spacing w:beforeLines="50" w:before="120"/>
        <w:jc w:val="both"/>
        <w:rPr>
          <w:bCs/>
          <w:snapToGrid/>
          <w:szCs w:val="24"/>
        </w:rPr>
      </w:pPr>
      <w:r>
        <w:rPr>
          <w:bCs/>
          <w:szCs w:val="24"/>
        </w:rPr>
        <w:t>K</w:t>
      </w:r>
      <w:r w:rsidR="00BB0758" w:rsidRPr="00BB0758">
        <w:rPr>
          <w:bCs/>
          <w:szCs w:val="24"/>
        </w:rPr>
        <w:t>eskkonnaspetsialist</w:t>
      </w:r>
      <w:r>
        <w:rPr>
          <w:bCs/>
          <w:szCs w:val="24"/>
        </w:rPr>
        <w:t>il</w:t>
      </w:r>
      <w:r w:rsidR="00BB0758" w:rsidRPr="00BB0758">
        <w:rPr>
          <w:bCs/>
          <w:szCs w:val="24"/>
        </w:rPr>
        <w:t xml:space="preserve"> </w:t>
      </w:r>
      <w:r w:rsidR="00F3193E" w:rsidRPr="00B23DBC">
        <w:rPr>
          <w:bCs/>
          <w:szCs w:val="24"/>
        </w:rPr>
        <w:t>on õigus:</w:t>
      </w:r>
    </w:p>
    <w:p w:rsidR="00F3193E" w:rsidRPr="00B23DBC" w:rsidRDefault="00410271" w:rsidP="00177CCD">
      <w:pPr>
        <w:pStyle w:val="Bodyt"/>
        <w:numPr>
          <w:ilvl w:val="1"/>
          <w:numId w:val="12"/>
        </w:numPr>
        <w:jc w:val="both"/>
        <w:rPr>
          <w:rFonts w:ascii="Times New Roman" w:hAnsi="Times New Roman"/>
          <w:sz w:val="24"/>
          <w:szCs w:val="24"/>
          <w:lang w:val="et-EE"/>
        </w:rPr>
      </w:pPr>
      <w:r w:rsidRPr="00B23DBC">
        <w:rPr>
          <w:rFonts w:ascii="Times New Roman" w:hAnsi="Times New Roman"/>
          <w:sz w:val="24"/>
          <w:szCs w:val="24"/>
          <w:lang w:val="et-EE"/>
        </w:rPr>
        <w:t>S</w:t>
      </w:r>
      <w:r w:rsidR="00F3193E" w:rsidRPr="00B23DBC">
        <w:rPr>
          <w:rFonts w:ascii="Times New Roman" w:hAnsi="Times New Roman"/>
          <w:sz w:val="24"/>
          <w:szCs w:val="24"/>
          <w:lang w:val="et-EE"/>
        </w:rPr>
        <w:t>aada oma teenistusülesannete täitmiseks informatsiooni, andmeid ja dokumente linnavalitsuselt ja teistelt linna ametiasutust</w:t>
      </w:r>
      <w:r w:rsidRPr="00B23DBC">
        <w:rPr>
          <w:rFonts w:ascii="Times New Roman" w:hAnsi="Times New Roman"/>
          <w:sz w:val="24"/>
          <w:szCs w:val="24"/>
          <w:lang w:val="et-EE"/>
        </w:rPr>
        <w:t>elt ja hallatavatelt asutustelt.</w:t>
      </w:r>
    </w:p>
    <w:p w:rsidR="00F3193E" w:rsidRPr="00B23DBC" w:rsidRDefault="00410271" w:rsidP="00177CCD">
      <w:pPr>
        <w:pStyle w:val="Bodyt"/>
        <w:numPr>
          <w:ilvl w:val="0"/>
          <w:numId w:val="0"/>
        </w:numPr>
        <w:jc w:val="both"/>
        <w:rPr>
          <w:rFonts w:ascii="Times New Roman" w:hAnsi="Times New Roman"/>
          <w:sz w:val="24"/>
          <w:szCs w:val="24"/>
          <w:lang w:val="et-EE"/>
        </w:rPr>
      </w:pPr>
      <w:r w:rsidRPr="00B23DBC">
        <w:rPr>
          <w:rFonts w:ascii="Times New Roman" w:hAnsi="Times New Roman"/>
          <w:sz w:val="24"/>
          <w:szCs w:val="24"/>
          <w:lang w:val="et-EE"/>
        </w:rPr>
        <w:t>6.2 T</w:t>
      </w:r>
      <w:r w:rsidR="00F3193E" w:rsidRPr="00B23DBC">
        <w:rPr>
          <w:rFonts w:ascii="Times New Roman" w:hAnsi="Times New Roman"/>
          <w:sz w:val="24"/>
          <w:szCs w:val="24"/>
          <w:lang w:val="et-EE"/>
        </w:rPr>
        <w:t>eha ettepanekuid töö paremaks korraldamiseks ja probleemide lahendamiseks oma töövaldkonnas</w:t>
      </w:r>
      <w:r w:rsidRPr="00B23DBC">
        <w:rPr>
          <w:rFonts w:ascii="Times New Roman" w:hAnsi="Times New Roman"/>
          <w:sz w:val="24"/>
          <w:szCs w:val="24"/>
          <w:lang w:val="et-EE"/>
        </w:rPr>
        <w:t>.</w:t>
      </w:r>
    </w:p>
    <w:p w:rsidR="00F3193E" w:rsidRPr="00B23DBC" w:rsidRDefault="00410271" w:rsidP="00177CCD">
      <w:pPr>
        <w:pStyle w:val="Bodyt"/>
        <w:numPr>
          <w:ilvl w:val="1"/>
          <w:numId w:val="8"/>
        </w:numPr>
        <w:jc w:val="both"/>
        <w:rPr>
          <w:rFonts w:ascii="Times New Roman" w:hAnsi="Times New Roman"/>
          <w:sz w:val="24"/>
          <w:szCs w:val="24"/>
          <w:lang w:val="et-EE"/>
        </w:rPr>
      </w:pPr>
      <w:r w:rsidRPr="00B23DBC">
        <w:rPr>
          <w:rFonts w:ascii="Times New Roman" w:hAnsi="Times New Roman"/>
          <w:sz w:val="24"/>
          <w:szCs w:val="24"/>
          <w:lang w:val="et-EE"/>
        </w:rPr>
        <w:t>S</w:t>
      </w:r>
      <w:r w:rsidR="00F3193E" w:rsidRPr="00B23DBC">
        <w:rPr>
          <w:rFonts w:ascii="Times New Roman" w:hAnsi="Times New Roman"/>
          <w:sz w:val="24"/>
          <w:szCs w:val="24"/>
          <w:lang w:val="et-EE"/>
        </w:rPr>
        <w:t>aada teenistuskohustuste täitmiseks vajalikke töövahendeid, kontori- ja sidetehnikat ning tehnilist abi nende kasutamisel</w:t>
      </w:r>
      <w:r w:rsidRPr="00B23DBC">
        <w:rPr>
          <w:rFonts w:ascii="Times New Roman" w:hAnsi="Times New Roman"/>
          <w:sz w:val="24"/>
          <w:szCs w:val="24"/>
          <w:lang w:val="et-EE"/>
        </w:rPr>
        <w:t>.</w:t>
      </w:r>
    </w:p>
    <w:p w:rsidR="00F3193E" w:rsidRPr="00B23DBC" w:rsidRDefault="00410271" w:rsidP="00177CCD">
      <w:pPr>
        <w:pStyle w:val="Bodyt"/>
        <w:numPr>
          <w:ilvl w:val="1"/>
          <w:numId w:val="8"/>
        </w:numPr>
        <w:jc w:val="both"/>
        <w:rPr>
          <w:rFonts w:ascii="Times New Roman" w:hAnsi="Times New Roman"/>
          <w:sz w:val="24"/>
          <w:szCs w:val="24"/>
          <w:lang w:val="et-EE"/>
        </w:rPr>
      </w:pPr>
      <w:r w:rsidRPr="00B23DBC">
        <w:rPr>
          <w:rFonts w:ascii="Times New Roman" w:hAnsi="Times New Roman"/>
          <w:sz w:val="24"/>
          <w:szCs w:val="24"/>
          <w:lang w:val="et-EE"/>
        </w:rPr>
        <w:t>S</w:t>
      </w:r>
      <w:r w:rsidR="00F3193E" w:rsidRPr="00B23DBC">
        <w:rPr>
          <w:rFonts w:ascii="Times New Roman" w:hAnsi="Times New Roman"/>
          <w:sz w:val="24"/>
          <w:szCs w:val="24"/>
          <w:lang w:val="et-EE"/>
        </w:rPr>
        <w:t>aada teenistuskohustuste täitmiseks vajalikku ametialast täiendkoolitust.</w:t>
      </w:r>
    </w:p>
    <w:p w:rsidR="00D26FF3" w:rsidRDefault="00D26FF3" w:rsidP="00177CCD">
      <w:pPr>
        <w:pStyle w:val="Bodyt"/>
        <w:numPr>
          <w:ilvl w:val="0"/>
          <w:numId w:val="0"/>
        </w:numPr>
        <w:jc w:val="both"/>
        <w:rPr>
          <w:rFonts w:ascii="Times New Roman" w:hAnsi="Times New Roman"/>
          <w:sz w:val="24"/>
          <w:szCs w:val="24"/>
          <w:lang w:val="et-EE"/>
        </w:rPr>
      </w:pPr>
    </w:p>
    <w:p w:rsidR="00D26FF3" w:rsidRDefault="00D26FF3" w:rsidP="00177CCD">
      <w:pPr>
        <w:pStyle w:val="Bodyt"/>
        <w:numPr>
          <w:ilvl w:val="0"/>
          <w:numId w:val="0"/>
        </w:numPr>
        <w:jc w:val="both"/>
        <w:rPr>
          <w:rFonts w:ascii="Times New Roman" w:hAnsi="Times New Roman"/>
          <w:sz w:val="24"/>
          <w:szCs w:val="24"/>
          <w:lang w:val="et-EE"/>
        </w:rPr>
      </w:pPr>
    </w:p>
    <w:p w:rsidR="00BE1BEE" w:rsidRPr="00B23DBC" w:rsidRDefault="00BE1BEE" w:rsidP="000D5D46">
      <w:pPr>
        <w:pStyle w:val="Bodyt"/>
        <w:numPr>
          <w:ilvl w:val="0"/>
          <w:numId w:val="1"/>
        </w:numPr>
        <w:jc w:val="both"/>
        <w:rPr>
          <w:rFonts w:ascii="Times New Roman" w:hAnsi="Times New Roman"/>
          <w:sz w:val="24"/>
          <w:szCs w:val="24"/>
          <w:lang w:val="et-EE"/>
        </w:rPr>
      </w:pPr>
      <w:r w:rsidRPr="00B23DBC">
        <w:rPr>
          <w:rFonts w:ascii="Times New Roman" w:hAnsi="Times New Roman"/>
          <w:sz w:val="24"/>
          <w:szCs w:val="24"/>
          <w:lang w:val="et-EE"/>
        </w:rPr>
        <w:t>AMETIJUHENDI MUUTMINE</w:t>
      </w:r>
    </w:p>
    <w:p w:rsidR="007B56CD" w:rsidRPr="00B23DBC" w:rsidRDefault="007B56CD" w:rsidP="00177CCD">
      <w:pPr>
        <w:pStyle w:val="Bodyt"/>
        <w:numPr>
          <w:ilvl w:val="0"/>
          <w:numId w:val="0"/>
        </w:numPr>
        <w:ind w:left="357"/>
        <w:jc w:val="both"/>
        <w:rPr>
          <w:rFonts w:ascii="Times New Roman" w:hAnsi="Times New Roman"/>
          <w:sz w:val="24"/>
          <w:szCs w:val="24"/>
          <w:lang w:val="et-EE"/>
        </w:rPr>
      </w:pPr>
    </w:p>
    <w:p w:rsidR="00F3193E" w:rsidRPr="00B23DBC" w:rsidRDefault="00BE1BEE" w:rsidP="00177CCD">
      <w:pPr>
        <w:pStyle w:val="Bodyt"/>
        <w:numPr>
          <w:ilvl w:val="0"/>
          <w:numId w:val="0"/>
        </w:numPr>
        <w:jc w:val="both"/>
        <w:rPr>
          <w:rFonts w:ascii="Times New Roman" w:hAnsi="Times New Roman"/>
          <w:sz w:val="24"/>
          <w:szCs w:val="24"/>
          <w:lang w:val="et-EE"/>
        </w:rPr>
      </w:pPr>
      <w:r w:rsidRPr="00B23DBC">
        <w:rPr>
          <w:rFonts w:ascii="Times New Roman" w:hAnsi="Times New Roman"/>
          <w:sz w:val="24"/>
          <w:szCs w:val="24"/>
          <w:lang w:val="et-EE"/>
        </w:rPr>
        <w:t>7.1</w:t>
      </w:r>
      <w:r w:rsidR="008222C1" w:rsidRPr="00B23DBC">
        <w:rPr>
          <w:rFonts w:ascii="Times New Roman" w:hAnsi="Times New Roman"/>
          <w:sz w:val="24"/>
          <w:szCs w:val="24"/>
          <w:lang w:val="et-EE"/>
        </w:rPr>
        <w:t xml:space="preserve"> Ametijuhendit võib muuta  valdkon</w:t>
      </w:r>
      <w:r w:rsidR="00237449">
        <w:rPr>
          <w:rFonts w:ascii="Times New Roman" w:hAnsi="Times New Roman"/>
          <w:sz w:val="24"/>
          <w:szCs w:val="24"/>
          <w:lang w:val="et-EE"/>
        </w:rPr>
        <w:t>na</w:t>
      </w:r>
      <w:r w:rsidR="008222C1" w:rsidRPr="00B23DBC">
        <w:rPr>
          <w:rFonts w:ascii="Times New Roman" w:hAnsi="Times New Roman"/>
          <w:sz w:val="24"/>
          <w:szCs w:val="24"/>
          <w:lang w:val="et-EE"/>
        </w:rPr>
        <w:t xml:space="preserve"> ja osakonna tegevust</w:t>
      </w:r>
      <w:r w:rsidRPr="00B23DBC">
        <w:rPr>
          <w:rFonts w:ascii="Times New Roman" w:hAnsi="Times New Roman"/>
          <w:sz w:val="24"/>
          <w:szCs w:val="24"/>
          <w:lang w:val="et-EE"/>
        </w:rPr>
        <w:t xml:space="preserve"> reguleerivate õigusaktide muutumisel, uute seaduste või linna õigusaktidest tulenevat</w:t>
      </w:r>
      <w:r w:rsidR="008222C1" w:rsidRPr="00B23DBC">
        <w:rPr>
          <w:rFonts w:ascii="Times New Roman" w:hAnsi="Times New Roman"/>
          <w:sz w:val="24"/>
          <w:szCs w:val="24"/>
          <w:lang w:val="et-EE"/>
        </w:rPr>
        <w:t>e ülesannete lisandumisel, osakonna</w:t>
      </w:r>
      <w:r w:rsidRPr="00B23DBC">
        <w:rPr>
          <w:rFonts w:ascii="Times New Roman" w:hAnsi="Times New Roman"/>
          <w:sz w:val="24"/>
          <w:szCs w:val="24"/>
          <w:lang w:val="et-EE"/>
        </w:rPr>
        <w:t xml:space="preserve"> töö ümberkorraldamisel või koosseisude muutmisel.</w:t>
      </w:r>
    </w:p>
    <w:p w:rsidR="00BE1BEE" w:rsidRPr="00B23DBC" w:rsidRDefault="00BE1BEE" w:rsidP="00177CCD">
      <w:pPr>
        <w:pStyle w:val="Bodyt"/>
        <w:numPr>
          <w:ilvl w:val="0"/>
          <w:numId w:val="0"/>
        </w:numPr>
        <w:jc w:val="both"/>
        <w:rPr>
          <w:rFonts w:ascii="Times New Roman" w:hAnsi="Times New Roman"/>
          <w:sz w:val="24"/>
          <w:szCs w:val="24"/>
          <w:lang w:val="et-EE"/>
        </w:rPr>
      </w:pPr>
    </w:p>
    <w:p w:rsidR="00BE1BEE" w:rsidRPr="00B23DBC" w:rsidRDefault="00BE1BEE" w:rsidP="00177CCD">
      <w:pPr>
        <w:pStyle w:val="Bodyt"/>
        <w:numPr>
          <w:ilvl w:val="0"/>
          <w:numId w:val="0"/>
        </w:numPr>
        <w:jc w:val="both"/>
        <w:rPr>
          <w:rFonts w:ascii="Times New Roman" w:hAnsi="Times New Roman"/>
          <w:sz w:val="24"/>
          <w:szCs w:val="24"/>
          <w:lang w:val="et-EE"/>
        </w:rPr>
      </w:pPr>
    </w:p>
    <w:p w:rsidR="00F3193E" w:rsidRPr="00B23DBC" w:rsidRDefault="00F3193E" w:rsidP="00177CCD">
      <w:pPr>
        <w:pStyle w:val="Bodyt"/>
        <w:numPr>
          <w:ilvl w:val="0"/>
          <w:numId w:val="0"/>
        </w:numPr>
        <w:jc w:val="both"/>
        <w:rPr>
          <w:rFonts w:ascii="Times New Roman" w:hAnsi="Times New Roman"/>
          <w:sz w:val="24"/>
          <w:szCs w:val="24"/>
          <w:lang w:val="et-EE"/>
        </w:rPr>
      </w:pPr>
      <w:r w:rsidRPr="00B23DBC">
        <w:rPr>
          <w:rFonts w:ascii="Times New Roman" w:hAnsi="Times New Roman"/>
          <w:sz w:val="24"/>
          <w:szCs w:val="24"/>
          <w:lang w:val="et-EE"/>
        </w:rPr>
        <w:t>Olen tutvunud ja kohustun täitma.</w:t>
      </w:r>
    </w:p>
    <w:p w:rsidR="0044279F" w:rsidRPr="00B23DBC" w:rsidRDefault="0044279F" w:rsidP="00177CCD">
      <w:pPr>
        <w:pStyle w:val="Bodyt"/>
        <w:numPr>
          <w:ilvl w:val="0"/>
          <w:numId w:val="0"/>
        </w:numPr>
        <w:jc w:val="both"/>
        <w:rPr>
          <w:rFonts w:ascii="Times New Roman" w:hAnsi="Times New Roman"/>
          <w:sz w:val="24"/>
          <w:szCs w:val="24"/>
          <w:lang w:val="et-EE"/>
        </w:rPr>
      </w:pPr>
    </w:p>
    <w:p w:rsidR="00F3193E" w:rsidRPr="00B23DBC" w:rsidRDefault="00F3193E" w:rsidP="00177CCD">
      <w:pPr>
        <w:jc w:val="both"/>
        <w:rPr>
          <w:lang w:val="et-EE"/>
        </w:rPr>
      </w:pPr>
      <w:r w:rsidRPr="00B23DBC">
        <w:rPr>
          <w:lang w:val="et-EE"/>
        </w:rPr>
        <w:t>……………………….………..</w:t>
      </w:r>
    </w:p>
    <w:p w:rsidR="00F3193E" w:rsidRPr="00B23DBC" w:rsidRDefault="00F3193E" w:rsidP="00177CCD">
      <w:pPr>
        <w:ind w:left="720" w:firstLine="720"/>
        <w:jc w:val="both"/>
        <w:rPr>
          <w:i/>
          <w:iCs/>
          <w:lang w:val="et-EE"/>
        </w:rPr>
      </w:pPr>
      <w:r w:rsidRPr="00B23DBC">
        <w:rPr>
          <w:i/>
          <w:iCs/>
          <w:lang w:val="et-EE"/>
        </w:rPr>
        <w:t>/allkiri/</w:t>
      </w:r>
    </w:p>
    <w:p w:rsidR="00F3193E" w:rsidRPr="00B23DBC" w:rsidRDefault="00F3193E" w:rsidP="00177CCD">
      <w:pPr>
        <w:ind w:left="720" w:firstLine="720"/>
        <w:jc w:val="both"/>
        <w:rPr>
          <w:i/>
          <w:iCs/>
          <w:lang w:val="et-EE"/>
        </w:rPr>
      </w:pPr>
    </w:p>
    <w:p w:rsidR="00F3193E" w:rsidRPr="00B23DBC" w:rsidRDefault="00F3193E" w:rsidP="00177CCD">
      <w:pPr>
        <w:jc w:val="both"/>
        <w:rPr>
          <w:lang w:val="et-EE"/>
        </w:rPr>
      </w:pPr>
      <w:r w:rsidRPr="00B23DBC">
        <w:rPr>
          <w:lang w:val="et-EE"/>
        </w:rPr>
        <w:t>………………………..……….</w:t>
      </w:r>
    </w:p>
    <w:p w:rsidR="00F3193E" w:rsidRPr="00B23DBC" w:rsidRDefault="00F3193E" w:rsidP="00177CCD">
      <w:pPr>
        <w:ind w:left="720" w:firstLine="720"/>
        <w:jc w:val="both"/>
        <w:rPr>
          <w:i/>
          <w:iCs/>
          <w:lang w:val="et-EE"/>
        </w:rPr>
      </w:pPr>
      <w:r w:rsidRPr="00B23DBC">
        <w:rPr>
          <w:i/>
          <w:iCs/>
          <w:lang w:val="et-EE"/>
        </w:rPr>
        <w:t>/nimi/</w:t>
      </w:r>
    </w:p>
    <w:p w:rsidR="00F3193E" w:rsidRPr="00B23DBC" w:rsidRDefault="00F3193E" w:rsidP="00177CCD">
      <w:pPr>
        <w:jc w:val="both"/>
        <w:rPr>
          <w:lang w:val="et-EE"/>
        </w:rPr>
      </w:pPr>
      <w:r w:rsidRPr="00B23DBC">
        <w:rPr>
          <w:lang w:val="et-EE"/>
        </w:rPr>
        <w:t>………………………..……….</w:t>
      </w:r>
    </w:p>
    <w:p w:rsidR="00F3193E" w:rsidRPr="00B23DBC" w:rsidRDefault="00F3193E" w:rsidP="00177CCD">
      <w:pPr>
        <w:ind w:left="720" w:firstLine="720"/>
        <w:jc w:val="both"/>
        <w:rPr>
          <w:i/>
          <w:lang w:val="et-EE"/>
        </w:rPr>
      </w:pPr>
      <w:r w:rsidRPr="00B23DBC">
        <w:rPr>
          <w:i/>
          <w:lang w:val="et-EE"/>
        </w:rPr>
        <w:t>/kuupäev/</w:t>
      </w:r>
    </w:p>
    <w:sectPr w:rsidR="00F3193E" w:rsidRPr="00B23DBC" w:rsidSect="007B56CD">
      <w:foot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C4" w:rsidRDefault="00305AC4" w:rsidP="007B56CD">
      <w:r>
        <w:separator/>
      </w:r>
    </w:p>
  </w:endnote>
  <w:endnote w:type="continuationSeparator" w:id="0">
    <w:p w:rsidR="00305AC4" w:rsidRDefault="00305AC4" w:rsidP="007B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rookly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71766"/>
      <w:docPartObj>
        <w:docPartGallery w:val="Page Numbers (Bottom of Page)"/>
        <w:docPartUnique/>
      </w:docPartObj>
    </w:sdtPr>
    <w:sdtEndPr>
      <w:rPr>
        <w:noProof/>
      </w:rPr>
    </w:sdtEndPr>
    <w:sdtContent>
      <w:p w:rsidR="007B56CD" w:rsidRDefault="007B56CD">
        <w:pPr>
          <w:pStyle w:val="Footer"/>
          <w:jc w:val="right"/>
        </w:pPr>
        <w:r>
          <w:fldChar w:fldCharType="begin"/>
        </w:r>
        <w:r>
          <w:instrText xml:space="preserve"> PAGE   \* MERGEFORMAT </w:instrText>
        </w:r>
        <w:r>
          <w:fldChar w:fldCharType="separate"/>
        </w:r>
        <w:r w:rsidR="00BE0B29">
          <w:rPr>
            <w:noProof/>
          </w:rPr>
          <w:t>2</w:t>
        </w:r>
        <w:r>
          <w:rPr>
            <w:noProof/>
          </w:rPr>
          <w:fldChar w:fldCharType="end"/>
        </w:r>
      </w:p>
    </w:sdtContent>
  </w:sdt>
  <w:p w:rsidR="007B56CD" w:rsidRDefault="007B5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C4" w:rsidRDefault="00305AC4" w:rsidP="007B56CD">
      <w:r>
        <w:separator/>
      </w:r>
    </w:p>
  </w:footnote>
  <w:footnote w:type="continuationSeparator" w:id="0">
    <w:p w:rsidR="00305AC4" w:rsidRDefault="00305AC4" w:rsidP="007B5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D01"/>
    <w:multiLevelType w:val="multilevel"/>
    <w:tmpl w:val="D17ABF7E"/>
    <w:lvl w:ilvl="0">
      <w:start w:val="3"/>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FC0252"/>
    <w:multiLevelType w:val="multilevel"/>
    <w:tmpl w:val="5CBC35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E6C04"/>
    <w:multiLevelType w:val="multilevel"/>
    <w:tmpl w:val="42E84246"/>
    <w:lvl w:ilvl="0">
      <w:start w:val="4"/>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44723"/>
    <w:multiLevelType w:val="multilevel"/>
    <w:tmpl w:val="BBFE701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AF0B2B"/>
    <w:multiLevelType w:val="multilevel"/>
    <w:tmpl w:val="57FCD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4201DA"/>
    <w:multiLevelType w:val="multilevel"/>
    <w:tmpl w:val="60E4A3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16429"/>
    <w:multiLevelType w:val="multilevel"/>
    <w:tmpl w:val="7C38E8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4F5D15"/>
    <w:multiLevelType w:val="multilevel"/>
    <w:tmpl w:val="6B90D344"/>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2E3F58BD"/>
    <w:multiLevelType w:val="multilevel"/>
    <w:tmpl w:val="2AC88A4E"/>
    <w:lvl w:ilvl="0">
      <w:start w:val="4"/>
      <w:numFmt w:val="decimal"/>
      <w:lvlText w:val="%1"/>
      <w:lvlJc w:val="left"/>
      <w:pPr>
        <w:ind w:left="480" w:hanging="480"/>
      </w:pPr>
      <w:rPr>
        <w:rFonts w:hint="default"/>
      </w:rPr>
    </w:lvl>
    <w:lvl w:ilvl="1">
      <w:start w:val="1"/>
      <w:numFmt w:val="decimal"/>
      <w:lvlText w:val="%1.%2"/>
      <w:lvlJc w:val="left"/>
      <w:pPr>
        <w:ind w:left="508" w:hanging="48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9">
    <w:nsid w:val="33C01CA7"/>
    <w:multiLevelType w:val="multilevel"/>
    <w:tmpl w:val="AA2E3E30"/>
    <w:lvl w:ilvl="0">
      <w:start w:val="4"/>
      <w:numFmt w:val="decimal"/>
      <w:lvlText w:val="%1"/>
      <w:lvlJc w:val="left"/>
      <w:pPr>
        <w:ind w:left="480" w:hanging="480"/>
      </w:pPr>
      <w:rPr>
        <w:rFonts w:hint="default"/>
      </w:rPr>
    </w:lvl>
    <w:lvl w:ilvl="1">
      <w:start w:val="1"/>
      <w:numFmt w:val="decimal"/>
      <w:lvlText w:val="%1.%2"/>
      <w:lvlJc w:val="left"/>
      <w:pPr>
        <w:ind w:left="508" w:hanging="48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10">
    <w:nsid w:val="33E50ACC"/>
    <w:multiLevelType w:val="multilevel"/>
    <w:tmpl w:val="DF44E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B04B8F"/>
    <w:multiLevelType w:val="hybridMultilevel"/>
    <w:tmpl w:val="DFDC9720"/>
    <w:lvl w:ilvl="0" w:tplc="3D704A76">
      <w:start w:val="1"/>
      <w:numFmt w:val="decimal"/>
      <w:lvlText w:val="3.%1 "/>
      <w:lvlJc w:val="left"/>
      <w:pPr>
        <w:ind w:left="720" w:hanging="360"/>
      </w:pPr>
      <w:rPr>
        <w:rFonts w:ascii="Times New Roman" w:hAnsi="Times New Roman" w:cs="Times New Roman" w:hint="default"/>
        <w:b w:val="0"/>
        <w:i w:val="0"/>
        <w:strike w:val="0"/>
        <w:dstrike w:val="0"/>
        <w:sz w:val="24"/>
        <w:u w:val="none"/>
        <w:effect w:val="none"/>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nsid w:val="3B9C016D"/>
    <w:multiLevelType w:val="multilevel"/>
    <w:tmpl w:val="34A85950"/>
    <w:lvl w:ilvl="0">
      <w:start w:val="1"/>
      <w:numFmt w:val="decimal"/>
      <w:pStyle w:val="Loetelu"/>
      <w:suff w:val="space"/>
      <w:lvlText w:val="%1."/>
      <w:lvlJc w:val="left"/>
      <w:pPr>
        <w:ind w:left="0" w:firstLine="0"/>
      </w:pPr>
      <w:rPr>
        <w:rFonts w:hint="default"/>
        <w:b w:val="0"/>
        <w:i w:val="0"/>
        <w:sz w:val="24"/>
        <w:szCs w:val="24"/>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12027A1"/>
    <w:multiLevelType w:val="multilevel"/>
    <w:tmpl w:val="B466264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54061A7"/>
    <w:multiLevelType w:val="multilevel"/>
    <w:tmpl w:val="A358E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F575C1"/>
    <w:multiLevelType w:val="multilevel"/>
    <w:tmpl w:val="76E6C8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753179"/>
    <w:multiLevelType w:val="multilevel"/>
    <w:tmpl w:val="53C2AD68"/>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7">
    <w:nsid w:val="5426090A"/>
    <w:multiLevelType w:val="multilevel"/>
    <w:tmpl w:val="008E93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F4285F"/>
    <w:multiLevelType w:val="multilevel"/>
    <w:tmpl w:val="1E1A33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9D2774"/>
    <w:multiLevelType w:val="multilevel"/>
    <w:tmpl w:val="A252C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A053A3"/>
    <w:multiLevelType w:val="multilevel"/>
    <w:tmpl w:val="F8043BF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567"/>
        </w:tabs>
        <w:ind w:left="0" w:firstLine="0"/>
      </w:pPr>
      <w:rPr>
        <w:rFonts w:hint="default"/>
        <w:b w:val="0"/>
        <w:i w:val="0"/>
      </w:rPr>
    </w:lvl>
    <w:lvl w:ilvl="2">
      <w:start w:val="1"/>
      <w:numFmt w:val="decimal"/>
      <w:lvlText w:val="%1.%2.%3."/>
      <w:lvlJc w:val="left"/>
      <w:pPr>
        <w:tabs>
          <w:tab w:val="num" w:pos="1440"/>
        </w:tabs>
        <w:ind w:left="57" w:hanging="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372522D"/>
    <w:multiLevelType w:val="multilevel"/>
    <w:tmpl w:val="8508E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71CE421C"/>
    <w:multiLevelType w:val="multilevel"/>
    <w:tmpl w:val="D726527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82248E"/>
    <w:multiLevelType w:val="multilevel"/>
    <w:tmpl w:val="4A805D90"/>
    <w:lvl w:ilvl="0">
      <w:start w:val="4"/>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2"/>
  </w:num>
  <w:num w:numId="3">
    <w:abstractNumId w:val="13"/>
  </w:num>
  <w:num w:numId="4">
    <w:abstractNumId w:val="9"/>
  </w:num>
  <w:num w:numId="5">
    <w:abstractNumId w:val="16"/>
  </w:num>
  <w:num w:numId="6">
    <w:abstractNumId w:val="8"/>
  </w:num>
  <w:num w:numId="7">
    <w:abstractNumId w:val="14"/>
  </w:num>
  <w:num w:numId="8">
    <w:abstractNumId w:val="22"/>
  </w:num>
  <w:num w:numId="9">
    <w:abstractNumId w:val="5"/>
  </w:num>
  <w:num w:numId="10">
    <w:abstractNumId w:val="1"/>
  </w:num>
  <w:num w:numId="11">
    <w:abstractNumId w:val="17"/>
  </w:num>
  <w:num w:numId="12">
    <w:abstractNumId w:val="6"/>
  </w:num>
  <w:num w:numId="13">
    <w:abstractNumId w:val="18"/>
  </w:num>
  <w:num w:numId="14">
    <w:abstractNumId w:val="19"/>
  </w:num>
  <w:num w:numId="15">
    <w:abstractNumId w:val="15"/>
  </w:num>
  <w:num w:numId="16">
    <w:abstractNumId w:val="3"/>
  </w:num>
  <w:num w:numId="17">
    <w:abstractNumId w:val="4"/>
  </w:num>
  <w:num w:numId="18">
    <w:abstractNumId w:val="10"/>
  </w:num>
  <w:num w:numId="19">
    <w:abstractNumId w:val="21"/>
  </w:num>
  <w:num w:numId="20">
    <w:abstractNumId w:val="23"/>
  </w:num>
  <w:num w:numId="21">
    <w:abstractNumId w:val="2"/>
  </w:num>
  <w:num w:numId="22">
    <w:abstractNumId w:val="21"/>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34" w:hanging="720"/>
        </w:pPr>
        <w:rPr>
          <w:rFonts w:hint="default"/>
        </w:rPr>
      </w:lvl>
    </w:lvlOverride>
    <w:lvlOverride w:ilvl="3">
      <w:lvl w:ilvl="3">
        <w:start w:val="1"/>
        <w:numFmt w:val="decimal"/>
        <w:lvlText w:val="%1.%2.%3.%4"/>
        <w:lvlJc w:val="left"/>
        <w:pPr>
          <w:ind w:left="1791" w:hanging="720"/>
        </w:pPr>
        <w:rPr>
          <w:rFonts w:hint="default"/>
        </w:rPr>
      </w:lvl>
    </w:lvlOverride>
    <w:lvlOverride w:ilvl="4">
      <w:lvl w:ilvl="4">
        <w:start w:val="1"/>
        <w:numFmt w:val="decimal"/>
        <w:lvlText w:val="%1.%2.%3.%4.%5"/>
        <w:lvlJc w:val="left"/>
        <w:pPr>
          <w:ind w:left="2508" w:hanging="1080"/>
        </w:pPr>
        <w:rPr>
          <w:rFonts w:hint="default"/>
        </w:rPr>
      </w:lvl>
    </w:lvlOverride>
    <w:lvlOverride w:ilvl="5">
      <w:lvl w:ilvl="5">
        <w:start w:val="1"/>
        <w:numFmt w:val="decimal"/>
        <w:lvlText w:val="%1.%2.%3.%4.%5.%6"/>
        <w:lvlJc w:val="left"/>
        <w:pPr>
          <w:ind w:left="2865" w:hanging="1080"/>
        </w:pPr>
        <w:rPr>
          <w:rFonts w:hint="default"/>
        </w:rPr>
      </w:lvl>
    </w:lvlOverride>
    <w:lvlOverride w:ilvl="6">
      <w:lvl w:ilvl="6">
        <w:start w:val="1"/>
        <w:numFmt w:val="decimal"/>
        <w:lvlText w:val="%1.%2.%3.%4.%5.%6.%7"/>
        <w:lvlJc w:val="left"/>
        <w:pPr>
          <w:ind w:left="3582" w:hanging="1440"/>
        </w:pPr>
        <w:rPr>
          <w:rFonts w:hint="default"/>
        </w:rPr>
      </w:lvl>
    </w:lvlOverride>
    <w:lvlOverride w:ilvl="7">
      <w:lvl w:ilvl="7">
        <w:start w:val="1"/>
        <w:numFmt w:val="decimal"/>
        <w:lvlText w:val="%1.%2.%3.%4.%5.%6.%7.%8"/>
        <w:lvlJc w:val="left"/>
        <w:pPr>
          <w:ind w:left="3939" w:hanging="1440"/>
        </w:pPr>
        <w:rPr>
          <w:rFonts w:hint="default"/>
        </w:rPr>
      </w:lvl>
    </w:lvlOverride>
    <w:lvlOverride w:ilvl="8">
      <w:lvl w:ilvl="8">
        <w:start w:val="1"/>
        <w:numFmt w:val="decimal"/>
        <w:lvlText w:val="%1.%2.%3.%4.%5.%6.%7.%8.%9"/>
        <w:lvlJc w:val="left"/>
        <w:pPr>
          <w:ind w:left="4656" w:hanging="1800"/>
        </w:pPr>
        <w:rPr>
          <w:rFonts w:hint="default"/>
        </w:rPr>
      </w:lvl>
    </w:lvlOverride>
  </w:num>
  <w:num w:numId="23">
    <w:abstractNumId w:val="21"/>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34" w:hanging="720"/>
        </w:pPr>
        <w:rPr>
          <w:rFonts w:hint="default"/>
        </w:rPr>
      </w:lvl>
    </w:lvlOverride>
    <w:lvlOverride w:ilvl="3">
      <w:lvl w:ilvl="3">
        <w:start w:val="1"/>
        <w:numFmt w:val="decimal"/>
        <w:lvlText w:val="%1.%2.%3.%4"/>
        <w:lvlJc w:val="left"/>
        <w:pPr>
          <w:ind w:left="1791" w:hanging="720"/>
        </w:pPr>
        <w:rPr>
          <w:rFonts w:hint="default"/>
        </w:rPr>
      </w:lvl>
    </w:lvlOverride>
    <w:lvlOverride w:ilvl="4">
      <w:lvl w:ilvl="4">
        <w:start w:val="1"/>
        <w:numFmt w:val="decimal"/>
        <w:lvlText w:val="%1.%2.%3.%4.%5"/>
        <w:lvlJc w:val="left"/>
        <w:pPr>
          <w:ind w:left="2508" w:hanging="1080"/>
        </w:pPr>
        <w:rPr>
          <w:rFonts w:hint="default"/>
        </w:rPr>
      </w:lvl>
    </w:lvlOverride>
    <w:lvlOverride w:ilvl="5">
      <w:lvl w:ilvl="5">
        <w:start w:val="1"/>
        <w:numFmt w:val="decimal"/>
        <w:lvlText w:val="%1.%2.%3.%4.%5.%6"/>
        <w:lvlJc w:val="left"/>
        <w:pPr>
          <w:ind w:left="2865" w:hanging="1080"/>
        </w:pPr>
        <w:rPr>
          <w:rFonts w:hint="default"/>
        </w:rPr>
      </w:lvl>
    </w:lvlOverride>
    <w:lvlOverride w:ilvl="6">
      <w:lvl w:ilvl="6">
        <w:start w:val="1"/>
        <w:numFmt w:val="decimal"/>
        <w:lvlText w:val="%1.%2.%3.%4.%5.%6.%7"/>
        <w:lvlJc w:val="left"/>
        <w:pPr>
          <w:ind w:left="3582" w:hanging="1440"/>
        </w:pPr>
        <w:rPr>
          <w:rFonts w:hint="default"/>
        </w:rPr>
      </w:lvl>
    </w:lvlOverride>
    <w:lvlOverride w:ilvl="7">
      <w:lvl w:ilvl="7">
        <w:start w:val="1"/>
        <w:numFmt w:val="decimal"/>
        <w:lvlText w:val="%1.%2.%3.%4.%5.%6.%7.%8"/>
        <w:lvlJc w:val="left"/>
        <w:pPr>
          <w:ind w:left="3939" w:hanging="1440"/>
        </w:pPr>
        <w:rPr>
          <w:rFonts w:hint="default"/>
        </w:rPr>
      </w:lvl>
    </w:lvlOverride>
    <w:lvlOverride w:ilvl="8">
      <w:lvl w:ilvl="8">
        <w:start w:val="1"/>
        <w:numFmt w:val="decimal"/>
        <w:lvlText w:val="%1.%2.%3.%4.%5.%6.%7.%8.%9"/>
        <w:lvlJc w:val="left"/>
        <w:pPr>
          <w:ind w:left="4656" w:hanging="1800"/>
        </w:pPr>
        <w:rPr>
          <w:rFonts w:hint="default"/>
        </w:rPr>
      </w:lvl>
    </w:lvlOverride>
  </w:num>
  <w:num w:numId="24">
    <w:abstractNumId w:val="21"/>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34" w:hanging="720"/>
        </w:pPr>
        <w:rPr>
          <w:rFonts w:hint="default"/>
        </w:rPr>
      </w:lvl>
    </w:lvlOverride>
    <w:lvlOverride w:ilvl="3">
      <w:lvl w:ilvl="3">
        <w:start w:val="1"/>
        <w:numFmt w:val="decimal"/>
        <w:lvlText w:val="%1.%2.%3.%4"/>
        <w:lvlJc w:val="left"/>
        <w:pPr>
          <w:ind w:left="1791" w:hanging="720"/>
        </w:pPr>
        <w:rPr>
          <w:rFonts w:hint="default"/>
        </w:rPr>
      </w:lvl>
    </w:lvlOverride>
    <w:lvlOverride w:ilvl="4">
      <w:lvl w:ilvl="4">
        <w:start w:val="1"/>
        <w:numFmt w:val="decimal"/>
        <w:lvlText w:val="%1.%2.%3.%4.%5"/>
        <w:lvlJc w:val="left"/>
        <w:pPr>
          <w:ind w:left="2508" w:hanging="1080"/>
        </w:pPr>
        <w:rPr>
          <w:rFonts w:hint="default"/>
        </w:rPr>
      </w:lvl>
    </w:lvlOverride>
    <w:lvlOverride w:ilvl="5">
      <w:lvl w:ilvl="5">
        <w:start w:val="1"/>
        <w:numFmt w:val="decimal"/>
        <w:lvlText w:val="%1.%2.%3.%4.%5.%6"/>
        <w:lvlJc w:val="left"/>
        <w:pPr>
          <w:ind w:left="2865" w:hanging="1080"/>
        </w:pPr>
        <w:rPr>
          <w:rFonts w:hint="default"/>
        </w:rPr>
      </w:lvl>
    </w:lvlOverride>
    <w:lvlOverride w:ilvl="6">
      <w:lvl w:ilvl="6">
        <w:start w:val="1"/>
        <w:numFmt w:val="decimal"/>
        <w:lvlText w:val="%1.%2.%3.%4.%5.%6.%7"/>
        <w:lvlJc w:val="left"/>
        <w:pPr>
          <w:ind w:left="3582" w:hanging="1440"/>
        </w:pPr>
        <w:rPr>
          <w:rFonts w:hint="default"/>
        </w:rPr>
      </w:lvl>
    </w:lvlOverride>
    <w:lvlOverride w:ilvl="7">
      <w:lvl w:ilvl="7">
        <w:start w:val="1"/>
        <w:numFmt w:val="decimal"/>
        <w:lvlText w:val="%1.%2.%3.%4.%5.%6.%7.%8"/>
        <w:lvlJc w:val="left"/>
        <w:pPr>
          <w:ind w:left="3939" w:hanging="1440"/>
        </w:pPr>
        <w:rPr>
          <w:rFonts w:hint="default"/>
        </w:rPr>
      </w:lvl>
    </w:lvlOverride>
    <w:lvlOverride w:ilvl="8">
      <w:lvl w:ilvl="8">
        <w:start w:val="1"/>
        <w:numFmt w:val="decimal"/>
        <w:lvlText w:val="%1.%2.%3.%4.%5.%6.%7.%8.%9"/>
        <w:lvlJc w:val="left"/>
        <w:pPr>
          <w:ind w:left="4656" w:hanging="1800"/>
        </w:pPr>
        <w:rPr>
          <w:rFonts w:hint="default"/>
        </w:rPr>
      </w:lvl>
    </w:lvlOverride>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03"/>
    <w:rsid w:val="00021AA7"/>
    <w:rsid w:val="00022A59"/>
    <w:rsid w:val="00064137"/>
    <w:rsid w:val="000A5D32"/>
    <w:rsid w:val="000B4B45"/>
    <w:rsid w:val="000D293E"/>
    <w:rsid w:val="000D5D46"/>
    <w:rsid w:val="00101B78"/>
    <w:rsid w:val="0011099B"/>
    <w:rsid w:val="00122220"/>
    <w:rsid w:val="00133D2E"/>
    <w:rsid w:val="001541F3"/>
    <w:rsid w:val="00177CCD"/>
    <w:rsid w:val="00187DD7"/>
    <w:rsid w:val="00192147"/>
    <w:rsid w:val="001A77A4"/>
    <w:rsid w:val="001C19EA"/>
    <w:rsid w:val="001C3B85"/>
    <w:rsid w:val="001D7E8B"/>
    <w:rsid w:val="002029C6"/>
    <w:rsid w:val="002066CE"/>
    <w:rsid w:val="002339A4"/>
    <w:rsid w:val="00237449"/>
    <w:rsid w:val="00253A33"/>
    <w:rsid w:val="0027465B"/>
    <w:rsid w:val="00280000"/>
    <w:rsid w:val="00286BE2"/>
    <w:rsid w:val="002960FE"/>
    <w:rsid w:val="00305AC4"/>
    <w:rsid w:val="00305D27"/>
    <w:rsid w:val="00306317"/>
    <w:rsid w:val="00373307"/>
    <w:rsid w:val="00393271"/>
    <w:rsid w:val="003A1829"/>
    <w:rsid w:val="003B3007"/>
    <w:rsid w:val="003B4AF0"/>
    <w:rsid w:val="00404EB4"/>
    <w:rsid w:val="00410271"/>
    <w:rsid w:val="0043683F"/>
    <w:rsid w:val="0044279F"/>
    <w:rsid w:val="0047218E"/>
    <w:rsid w:val="00473DA8"/>
    <w:rsid w:val="004E08A0"/>
    <w:rsid w:val="004E0C2A"/>
    <w:rsid w:val="00532F86"/>
    <w:rsid w:val="00535C88"/>
    <w:rsid w:val="00535D3C"/>
    <w:rsid w:val="0056195E"/>
    <w:rsid w:val="00591D01"/>
    <w:rsid w:val="00595B56"/>
    <w:rsid w:val="005C10CB"/>
    <w:rsid w:val="00601295"/>
    <w:rsid w:val="0060688B"/>
    <w:rsid w:val="00622A59"/>
    <w:rsid w:val="00624F87"/>
    <w:rsid w:val="0063378F"/>
    <w:rsid w:val="006450F5"/>
    <w:rsid w:val="006524FC"/>
    <w:rsid w:val="006668B1"/>
    <w:rsid w:val="006B7281"/>
    <w:rsid w:val="006C5752"/>
    <w:rsid w:val="00725E1B"/>
    <w:rsid w:val="007334D9"/>
    <w:rsid w:val="007366C4"/>
    <w:rsid w:val="00767D75"/>
    <w:rsid w:val="007A395C"/>
    <w:rsid w:val="007B56CD"/>
    <w:rsid w:val="007C6577"/>
    <w:rsid w:val="007E227C"/>
    <w:rsid w:val="0082149F"/>
    <w:rsid w:val="008222C1"/>
    <w:rsid w:val="008466F6"/>
    <w:rsid w:val="008523BB"/>
    <w:rsid w:val="008846C4"/>
    <w:rsid w:val="008B529D"/>
    <w:rsid w:val="008C2DE4"/>
    <w:rsid w:val="008D290A"/>
    <w:rsid w:val="008F76C1"/>
    <w:rsid w:val="00920389"/>
    <w:rsid w:val="00933810"/>
    <w:rsid w:val="00943017"/>
    <w:rsid w:val="009442E6"/>
    <w:rsid w:val="00946035"/>
    <w:rsid w:val="00946D2B"/>
    <w:rsid w:val="0097498E"/>
    <w:rsid w:val="009A2497"/>
    <w:rsid w:val="009B5DF3"/>
    <w:rsid w:val="00A34DD7"/>
    <w:rsid w:val="00A52EBE"/>
    <w:rsid w:val="00A60F6C"/>
    <w:rsid w:val="00A67D9C"/>
    <w:rsid w:val="00A7704C"/>
    <w:rsid w:val="00AB0D57"/>
    <w:rsid w:val="00AC463C"/>
    <w:rsid w:val="00AD0595"/>
    <w:rsid w:val="00B22C6C"/>
    <w:rsid w:val="00B23DBC"/>
    <w:rsid w:val="00B60A5F"/>
    <w:rsid w:val="00B70D33"/>
    <w:rsid w:val="00B72C62"/>
    <w:rsid w:val="00BA0880"/>
    <w:rsid w:val="00BB0758"/>
    <w:rsid w:val="00BC4B7A"/>
    <w:rsid w:val="00BE0B29"/>
    <w:rsid w:val="00BE1BEE"/>
    <w:rsid w:val="00C47057"/>
    <w:rsid w:val="00C625DC"/>
    <w:rsid w:val="00C672CE"/>
    <w:rsid w:val="00C87DBF"/>
    <w:rsid w:val="00C976C8"/>
    <w:rsid w:val="00CA52B9"/>
    <w:rsid w:val="00CA617B"/>
    <w:rsid w:val="00CE6793"/>
    <w:rsid w:val="00CF3432"/>
    <w:rsid w:val="00D05057"/>
    <w:rsid w:val="00D12A13"/>
    <w:rsid w:val="00D26FF3"/>
    <w:rsid w:val="00D32517"/>
    <w:rsid w:val="00D54B5D"/>
    <w:rsid w:val="00D7340A"/>
    <w:rsid w:val="00DA4E03"/>
    <w:rsid w:val="00DC36C6"/>
    <w:rsid w:val="00DE0DF3"/>
    <w:rsid w:val="00DE3352"/>
    <w:rsid w:val="00DF0405"/>
    <w:rsid w:val="00DF0CF2"/>
    <w:rsid w:val="00E44703"/>
    <w:rsid w:val="00E576B2"/>
    <w:rsid w:val="00E65F70"/>
    <w:rsid w:val="00E713E5"/>
    <w:rsid w:val="00EA3E85"/>
    <w:rsid w:val="00EB5541"/>
    <w:rsid w:val="00EE750A"/>
    <w:rsid w:val="00F0547C"/>
    <w:rsid w:val="00F2705C"/>
    <w:rsid w:val="00F27C72"/>
    <w:rsid w:val="00F3193E"/>
    <w:rsid w:val="00F40F7D"/>
    <w:rsid w:val="00F429EF"/>
    <w:rsid w:val="00F544C6"/>
    <w:rsid w:val="00F9524B"/>
    <w:rsid w:val="00FA2822"/>
    <w:rsid w:val="00FB1B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193E"/>
    <w:pPr>
      <w:tabs>
        <w:tab w:val="center" w:pos="4153"/>
        <w:tab w:val="right" w:pos="8306"/>
      </w:tabs>
    </w:pPr>
    <w:rPr>
      <w:snapToGrid w:val="0"/>
      <w:szCs w:val="20"/>
      <w:lang w:val="et-EE"/>
    </w:rPr>
  </w:style>
  <w:style w:type="character" w:customStyle="1" w:styleId="HeaderChar">
    <w:name w:val="Header Char"/>
    <w:basedOn w:val="DefaultParagraphFont"/>
    <w:link w:val="Header"/>
    <w:rsid w:val="00F3193E"/>
    <w:rPr>
      <w:rFonts w:ascii="Times New Roman" w:eastAsia="Times New Roman" w:hAnsi="Times New Roman" w:cs="Times New Roman"/>
      <w:snapToGrid w:val="0"/>
      <w:sz w:val="24"/>
      <w:szCs w:val="20"/>
    </w:rPr>
  </w:style>
  <w:style w:type="paragraph" w:customStyle="1" w:styleId="Loetelu">
    <w:name w:val="Loetelu"/>
    <w:basedOn w:val="Normal"/>
    <w:rsid w:val="00F3193E"/>
    <w:pPr>
      <w:numPr>
        <w:numId w:val="2"/>
      </w:numPr>
      <w:autoSpaceDE w:val="0"/>
      <w:autoSpaceDN w:val="0"/>
    </w:pPr>
    <w:rPr>
      <w:rFonts w:ascii="Brooklyn" w:hAnsi="Brooklyn"/>
      <w:color w:val="000000"/>
      <w:sz w:val="22"/>
      <w:szCs w:val="22"/>
      <w:lang w:val="en-GB"/>
    </w:rPr>
  </w:style>
  <w:style w:type="paragraph" w:customStyle="1" w:styleId="Bodyt">
    <w:name w:val="Bodyt"/>
    <w:basedOn w:val="Normal"/>
    <w:rsid w:val="00F3193E"/>
    <w:pPr>
      <w:numPr>
        <w:ilvl w:val="1"/>
        <w:numId w:val="2"/>
      </w:numPr>
      <w:autoSpaceDE w:val="0"/>
      <w:autoSpaceDN w:val="0"/>
    </w:pPr>
    <w:rPr>
      <w:rFonts w:ascii="Brooklyn" w:hAnsi="Brooklyn"/>
      <w:color w:val="000000"/>
      <w:sz w:val="22"/>
      <w:szCs w:val="22"/>
      <w:lang w:val="en-GB"/>
    </w:rPr>
  </w:style>
  <w:style w:type="paragraph" w:customStyle="1" w:styleId="Lisatekst">
    <w:name w:val="Lisatekst"/>
    <w:basedOn w:val="BodyText"/>
    <w:rsid w:val="002066CE"/>
    <w:pPr>
      <w:tabs>
        <w:tab w:val="num" w:pos="360"/>
        <w:tab w:val="left" w:pos="6521"/>
      </w:tabs>
      <w:spacing w:before="120" w:after="0"/>
      <w:jc w:val="both"/>
    </w:pPr>
    <w:rPr>
      <w:szCs w:val="20"/>
      <w:lang w:val="et-EE"/>
    </w:rPr>
  </w:style>
  <w:style w:type="paragraph" w:styleId="BodyText">
    <w:name w:val="Body Text"/>
    <w:basedOn w:val="Normal"/>
    <w:link w:val="BodyTextChar"/>
    <w:uiPriority w:val="99"/>
    <w:semiHidden/>
    <w:unhideWhenUsed/>
    <w:rsid w:val="002066CE"/>
    <w:pPr>
      <w:spacing w:after="120"/>
    </w:pPr>
  </w:style>
  <w:style w:type="character" w:customStyle="1" w:styleId="BodyTextChar">
    <w:name w:val="Body Text Char"/>
    <w:basedOn w:val="DefaultParagraphFont"/>
    <w:link w:val="BodyText"/>
    <w:uiPriority w:val="99"/>
    <w:semiHidden/>
    <w:rsid w:val="002066C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3E85"/>
    <w:pPr>
      <w:ind w:left="720"/>
      <w:contextualSpacing/>
    </w:pPr>
  </w:style>
  <w:style w:type="paragraph" w:styleId="Footer">
    <w:name w:val="footer"/>
    <w:basedOn w:val="Normal"/>
    <w:link w:val="FooterChar"/>
    <w:uiPriority w:val="99"/>
    <w:unhideWhenUsed/>
    <w:rsid w:val="007B56CD"/>
    <w:pPr>
      <w:tabs>
        <w:tab w:val="center" w:pos="4536"/>
        <w:tab w:val="right" w:pos="9072"/>
      </w:tabs>
    </w:pPr>
  </w:style>
  <w:style w:type="character" w:customStyle="1" w:styleId="FooterChar">
    <w:name w:val="Footer Char"/>
    <w:basedOn w:val="DefaultParagraphFont"/>
    <w:link w:val="Footer"/>
    <w:uiPriority w:val="99"/>
    <w:rsid w:val="007B56C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12A13"/>
    <w:rPr>
      <w:rFonts w:ascii="Tahoma" w:hAnsi="Tahoma" w:cs="Tahoma"/>
      <w:sz w:val="16"/>
      <w:szCs w:val="16"/>
    </w:rPr>
  </w:style>
  <w:style w:type="character" w:customStyle="1" w:styleId="BalloonTextChar">
    <w:name w:val="Balloon Text Char"/>
    <w:basedOn w:val="DefaultParagraphFont"/>
    <w:link w:val="BalloonText"/>
    <w:uiPriority w:val="99"/>
    <w:semiHidden/>
    <w:rsid w:val="00D12A13"/>
    <w:rPr>
      <w:rFonts w:ascii="Tahoma" w:eastAsia="Times New Roman" w:hAnsi="Tahoma" w:cs="Tahoma"/>
      <w:sz w:val="16"/>
      <w:szCs w:val="16"/>
      <w:lang w:val="en-US"/>
    </w:rPr>
  </w:style>
  <w:style w:type="paragraph" w:customStyle="1" w:styleId="Default">
    <w:name w:val="Default"/>
    <w:rsid w:val="00AC46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193E"/>
    <w:pPr>
      <w:tabs>
        <w:tab w:val="center" w:pos="4153"/>
        <w:tab w:val="right" w:pos="8306"/>
      </w:tabs>
    </w:pPr>
    <w:rPr>
      <w:snapToGrid w:val="0"/>
      <w:szCs w:val="20"/>
      <w:lang w:val="et-EE"/>
    </w:rPr>
  </w:style>
  <w:style w:type="character" w:customStyle="1" w:styleId="HeaderChar">
    <w:name w:val="Header Char"/>
    <w:basedOn w:val="DefaultParagraphFont"/>
    <w:link w:val="Header"/>
    <w:rsid w:val="00F3193E"/>
    <w:rPr>
      <w:rFonts w:ascii="Times New Roman" w:eastAsia="Times New Roman" w:hAnsi="Times New Roman" w:cs="Times New Roman"/>
      <w:snapToGrid w:val="0"/>
      <w:sz w:val="24"/>
      <w:szCs w:val="20"/>
    </w:rPr>
  </w:style>
  <w:style w:type="paragraph" w:customStyle="1" w:styleId="Loetelu">
    <w:name w:val="Loetelu"/>
    <w:basedOn w:val="Normal"/>
    <w:rsid w:val="00F3193E"/>
    <w:pPr>
      <w:numPr>
        <w:numId w:val="2"/>
      </w:numPr>
      <w:autoSpaceDE w:val="0"/>
      <w:autoSpaceDN w:val="0"/>
    </w:pPr>
    <w:rPr>
      <w:rFonts w:ascii="Brooklyn" w:hAnsi="Brooklyn"/>
      <w:color w:val="000000"/>
      <w:sz w:val="22"/>
      <w:szCs w:val="22"/>
      <w:lang w:val="en-GB"/>
    </w:rPr>
  </w:style>
  <w:style w:type="paragraph" w:customStyle="1" w:styleId="Bodyt">
    <w:name w:val="Bodyt"/>
    <w:basedOn w:val="Normal"/>
    <w:rsid w:val="00F3193E"/>
    <w:pPr>
      <w:numPr>
        <w:ilvl w:val="1"/>
        <w:numId w:val="2"/>
      </w:numPr>
      <w:autoSpaceDE w:val="0"/>
      <w:autoSpaceDN w:val="0"/>
    </w:pPr>
    <w:rPr>
      <w:rFonts w:ascii="Brooklyn" w:hAnsi="Brooklyn"/>
      <w:color w:val="000000"/>
      <w:sz w:val="22"/>
      <w:szCs w:val="22"/>
      <w:lang w:val="en-GB"/>
    </w:rPr>
  </w:style>
  <w:style w:type="paragraph" w:customStyle="1" w:styleId="Lisatekst">
    <w:name w:val="Lisatekst"/>
    <w:basedOn w:val="BodyText"/>
    <w:rsid w:val="002066CE"/>
    <w:pPr>
      <w:tabs>
        <w:tab w:val="num" w:pos="360"/>
        <w:tab w:val="left" w:pos="6521"/>
      </w:tabs>
      <w:spacing w:before="120" w:after="0"/>
      <w:jc w:val="both"/>
    </w:pPr>
    <w:rPr>
      <w:szCs w:val="20"/>
      <w:lang w:val="et-EE"/>
    </w:rPr>
  </w:style>
  <w:style w:type="paragraph" w:styleId="BodyText">
    <w:name w:val="Body Text"/>
    <w:basedOn w:val="Normal"/>
    <w:link w:val="BodyTextChar"/>
    <w:uiPriority w:val="99"/>
    <w:semiHidden/>
    <w:unhideWhenUsed/>
    <w:rsid w:val="002066CE"/>
    <w:pPr>
      <w:spacing w:after="120"/>
    </w:pPr>
  </w:style>
  <w:style w:type="character" w:customStyle="1" w:styleId="BodyTextChar">
    <w:name w:val="Body Text Char"/>
    <w:basedOn w:val="DefaultParagraphFont"/>
    <w:link w:val="BodyText"/>
    <w:uiPriority w:val="99"/>
    <w:semiHidden/>
    <w:rsid w:val="002066C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3E85"/>
    <w:pPr>
      <w:ind w:left="720"/>
      <w:contextualSpacing/>
    </w:pPr>
  </w:style>
  <w:style w:type="paragraph" w:styleId="Footer">
    <w:name w:val="footer"/>
    <w:basedOn w:val="Normal"/>
    <w:link w:val="FooterChar"/>
    <w:uiPriority w:val="99"/>
    <w:unhideWhenUsed/>
    <w:rsid w:val="007B56CD"/>
    <w:pPr>
      <w:tabs>
        <w:tab w:val="center" w:pos="4536"/>
        <w:tab w:val="right" w:pos="9072"/>
      </w:tabs>
    </w:pPr>
  </w:style>
  <w:style w:type="character" w:customStyle="1" w:styleId="FooterChar">
    <w:name w:val="Footer Char"/>
    <w:basedOn w:val="DefaultParagraphFont"/>
    <w:link w:val="Footer"/>
    <w:uiPriority w:val="99"/>
    <w:rsid w:val="007B56C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12A13"/>
    <w:rPr>
      <w:rFonts w:ascii="Tahoma" w:hAnsi="Tahoma" w:cs="Tahoma"/>
      <w:sz w:val="16"/>
      <w:szCs w:val="16"/>
    </w:rPr>
  </w:style>
  <w:style w:type="character" w:customStyle="1" w:styleId="BalloonTextChar">
    <w:name w:val="Balloon Text Char"/>
    <w:basedOn w:val="DefaultParagraphFont"/>
    <w:link w:val="BalloonText"/>
    <w:uiPriority w:val="99"/>
    <w:semiHidden/>
    <w:rsid w:val="00D12A13"/>
    <w:rPr>
      <w:rFonts w:ascii="Tahoma" w:eastAsia="Times New Roman" w:hAnsi="Tahoma" w:cs="Tahoma"/>
      <w:sz w:val="16"/>
      <w:szCs w:val="16"/>
      <w:lang w:val="en-US"/>
    </w:rPr>
  </w:style>
  <w:style w:type="paragraph" w:customStyle="1" w:styleId="Default">
    <w:name w:val="Default"/>
    <w:rsid w:val="00AC46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6519">
      <w:bodyDiv w:val="1"/>
      <w:marLeft w:val="0"/>
      <w:marRight w:val="0"/>
      <w:marTop w:val="0"/>
      <w:marBottom w:val="0"/>
      <w:divBdr>
        <w:top w:val="none" w:sz="0" w:space="0" w:color="auto"/>
        <w:left w:val="none" w:sz="0" w:space="0" w:color="auto"/>
        <w:bottom w:val="none" w:sz="0" w:space="0" w:color="auto"/>
        <w:right w:val="none" w:sz="0" w:space="0" w:color="auto"/>
      </w:divBdr>
    </w:div>
    <w:div w:id="370571926">
      <w:bodyDiv w:val="1"/>
      <w:marLeft w:val="0"/>
      <w:marRight w:val="0"/>
      <w:marTop w:val="0"/>
      <w:marBottom w:val="0"/>
      <w:divBdr>
        <w:top w:val="none" w:sz="0" w:space="0" w:color="auto"/>
        <w:left w:val="none" w:sz="0" w:space="0" w:color="auto"/>
        <w:bottom w:val="none" w:sz="0" w:space="0" w:color="auto"/>
        <w:right w:val="none" w:sz="0" w:space="0" w:color="auto"/>
      </w:divBdr>
    </w:div>
    <w:div w:id="455296571">
      <w:bodyDiv w:val="1"/>
      <w:marLeft w:val="0"/>
      <w:marRight w:val="0"/>
      <w:marTop w:val="0"/>
      <w:marBottom w:val="0"/>
      <w:divBdr>
        <w:top w:val="none" w:sz="0" w:space="0" w:color="auto"/>
        <w:left w:val="none" w:sz="0" w:space="0" w:color="auto"/>
        <w:bottom w:val="none" w:sz="0" w:space="0" w:color="auto"/>
        <w:right w:val="none" w:sz="0" w:space="0" w:color="auto"/>
      </w:divBdr>
    </w:div>
    <w:div w:id="492914545">
      <w:bodyDiv w:val="1"/>
      <w:marLeft w:val="0"/>
      <w:marRight w:val="0"/>
      <w:marTop w:val="0"/>
      <w:marBottom w:val="0"/>
      <w:divBdr>
        <w:top w:val="none" w:sz="0" w:space="0" w:color="auto"/>
        <w:left w:val="none" w:sz="0" w:space="0" w:color="auto"/>
        <w:bottom w:val="none" w:sz="0" w:space="0" w:color="auto"/>
        <w:right w:val="none" w:sz="0" w:space="0" w:color="auto"/>
      </w:divBdr>
    </w:div>
    <w:div w:id="828985015">
      <w:bodyDiv w:val="1"/>
      <w:marLeft w:val="0"/>
      <w:marRight w:val="0"/>
      <w:marTop w:val="0"/>
      <w:marBottom w:val="0"/>
      <w:divBdr>
        <w:top w:val="none" w:sz="0" w:space="0" w:color="auto"/>
        <w:left w:val="none" w:sz="0" w:space="0" w:color="auto"/>
        <w:bottom w:val="none" w:sz="0" w:space="0" w:color="auto"/>
        <w:right w:val="none" w:sz="0" w:space="0" w:color="auto"/>
      </w:divBdr>
    </w:div>
    <w:div w:id="898050483">
      <w:bodyDiv w:val="1"/>
      <w:marLeft w:val="0"/>
      <w:marRight w:val="0"/>
      <w:marTop w:val="0"/>
      <w:marBottom w:val="0"/>
      <w:divBdr>
        <w:top w:val="none" w:sz="0" w:space="0" w:color="auto"/>
        <w:left w:val="none" w:sz="0" w:space="0" w:color="auto"/>
        <w:bottom w:val="none" w:sz="0" w:space="0" w:color="auto"/>
        <w:right w:val="none" w:sz="0" w:space="0" w:color="auto"/>
      </w:divBdr>
    </w:div>
    <w:div w:id="1008757492">
      <w:bodyDiv w:val="1"/>
      <w:marLeft w:val="0"/>
      <w:marRight w:val="0"/>
      <w:marTop w:val="0"/>
      <w:marBottom w:val="0"/>
      <w:divBdr>
        <w:top w:val="none" w:sz="0" w:space="0" w:color="auto"/>
        <w:left w:val="none" w:sz="0" w:space="0" w:color="auto"/>
        <w:bottom w:val="none" w:sz="0" w:space="0" w:color="auto"/>
        <w:right w:val="none" w:sz="0" w:space="0" w:color="auto"/>
      </w:divBdr>
    </w:div>
    <w:div w:id="1155143199">
      <w:bodyDiv w:val="1"/>
      <w:marLeft w:val="0"/>
      <w:marRight w:val="0"/>
      <w:marTop w:val="0"/>
      <w:marBottom w:val="0"/>
      <w:divBdr>
        <w:top w:val="none" w:sz="0" w:space="0" w:color="auto"/>
        <w:left w:val="none" w:sz="0" w:space="0" w:color="auto"/>
        <w:bottom w:val="none" w:sz="0" w:space="0" w:color="auto"/>
        <w:right w:val="none" w:sz="0" w:space="0" w:color="auto"/>
      </w:divBdr>
    </w:div>
    <w:div w:id="1348751943">
      <w:bodyDiv w:val="1"/>
      <w:marLeft w:val="0"/>
      <w:marRight w:val="0"/>
      <w:marTop w:val="0"/>
      <w:marBottom w:val="0"/>
      <w:divBdr>
        <w:top w:val="none" w:sz="0" w:space="0" w:color="auto"/>
        <w:left w:val="none" w:sz="0" w:space="0" w:color="auto"/>
        <w:bottom w:val="none" w:sz="0" w:space="0" w:color="auto"/>
        <w:right w:val="none" w:sz="0" w:space="0" w:color="auto"/>
      </w:divBdr>
    </w:div>
    <w:div w:id="1535993619">
      <w:bodyDiv w:val="1"/>
      <w:marLeft w:val="0"/>
      <w:marRight w:val="0"/>
      <w:marTop w:val="0"/>
      <w:marBottom w:val="0"/>
      <w:divBdr>
        <w:top w:val="none" w:sz="0" w:space="0" w:color="auto"/>
        <w:left w:val="none" w:sz="0" w:space="0" w:color="auto"/>
        <w:bottom w:val="none" w:sz="0" w:space="0" w:color="auto"/>
        <w:right w:val="none" w:sz="0" w:space="0" w:color="auto"/>
      </w:divBdr>
    </w:div>
    <w:div w:id="1542865000">
      <w:bodyDiv w:val="1"/>
      <w:marLeft w:val="0"/>
      <w:marRight w:val="0"/>
      <w:marTop w:val="0"/>
      <w:marBottom w:val="0"/>
      <w:divBdr>
        <w:top w:val="none" w:sz="0" w:space="0" w:color="auto"/>
        <w:left w:val="none" w:sz="0" w:space="0" w:color="auto"/>
        <w:bottom w:val="none" w:sz="0" w:space="0" w:color="auto"/>
        <w:right w:val="none" w:sz="0" w:space="0" w:color="auto"/>
      </w:divBdr>
    </w:div>
    <w:div w:id="19748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Bondarenko</dc:creator>
  <cp:lastModifiedBy>Inna Bondarenko</cp:lastModifiedBy>
  <cp:revision>3</cp:revision>
  <cp:lastPrinted>2015-01-30T10:04:00Z</cp:lastPrinted>
  <dcterms:created xsi:type="dcterms:W3CDTF">2015-01-30T13:29:00Z</dcterms:created>
  <dcterms:modified xsi:type="dcterms:W3CDTF">2015-01-30T13:30:00Z</dcterms:modified>
</cp:coreProperties>
</file>